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6C1D" w14:textId="4D518A1F" w:rsidR="00637CC0" w:rsidRDefault="00637CC0" w:rsidP="009B7820">
      <w:pPr>
        <w:rPr>
          <w:b/>
          <w:sz w:val="36"/>
          <w:szCs w:val="36"/>
        </w:rPr>
      </w:pPr>
      <w:r>
        <w:rPr>
          <w:noProof/>
          <w:lang w:val="en-US" w:eastAsia="en-US"/>
        </w:rPr>
        <w:drawing>
          <wp:inline distT="0" distB="0" distL="0" distR="0" wp14:anchorId="129ED0B5" wp14:editId="4175552E">
            <wp:extent cx="5715000" cy="800100"/>
            <wp:effectExtent l="0" t="0" r="0" b="0"/>
            <wp:docPr id="2" name="Picture 2" descr="https://encrypted-tbn2.gstatic.com/images?q=tbn:ANd9GcS0M8ZTXxZhJ-reX6yv7z33N6IGFqh2ssPPMgvppS8_ykR5b1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0M8ZTXxZhJ-reX6yv7z33N6IGFqh2ssPPMgvppS8_ykR5b1k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00100"/>
                    </a:xfrm>
                    <a:prstGeom prst="rect">
                      <a:avLst/>
                    </a:prstGeom>
                    <a:noFill/>
                    <a:ln>
                      <a:noFill/>
                    </a:ln>
                  </pic:spPr>
                </pic:pic>
              </a:graphicData>
            </a:graphic>
          </wp:inline>
        </w:drawing>
      </w:r>
    </w:p>
    <w:p w14:paraId="3F64C64D" w14:textId="77777777" w:rsidR="00637CC0" w:rsidRDefault="00637CC0" w:rsidP="00637CC0">
      <w:pPr>
        <w:pStyle w:val="NoSpacing"/>
        <w:rPr>
          <w:b/>
          <w:sz w:val="36"/>
          <w:szCs w:val="36"/>
        </w:rPr>
      </w:pPr>
      <w:r>
        <w:tab/>
      </w:r>
      <w:r>
        <w:tab/>
      </w:r>
      <w:r>
        <w:tab/>
      </w:r>
      <w:r>
        <w:tab/>
      </w:r>
      <w:r>
        <w:tab/>
      </w:r>
      <w:r>
        <w:tab/>
      </w:r>
      <w:r>
        <w:tab/>
      </w:r>
      <w:r w:rsidRPr="00637CC0">
        <w:rPr>
          <w:b/>
          <w:color w:val="000000" w:themeColor="text1"/>
          <w:sz w:val="36"/>
          <w:szCs w:val="36"/>
        </w:rPr>
        <w:t>Conference Australia 2015</w:t>
      </w:r>
    </w:p>
    <w:p w14:paraId="077F14A9" w14:textId="77777777" w:rsidR="00637CC0" w:rsidRDefault="00637CC0" w:rsidP="00637CC0">
      <w:pPr>
        <w:pStyle w:val="NoSpacing"/>
      </w:pPr>
    </w:p>
    <w:p w14:paraId="40AFB9B0" w14:textId="216565FE" w:rsidR="00974634" w:rsidRDefault="00974634" w:rsidP="00974634">
      <w:pPr>
        <w:pStyle w:val="NoSpacing"/>
      </w:pPr>
      <w:r>
        <w:t>OpenStack, the open source project designed to provide a collaborative approach to cloud computing, launched just three years ago and has gone from strength to strength.</w:t>
      </w:r>
    </w:p>
    <w:p w14:paraId="30737A04" w14:textId="77777777" w:rsidR="00974634" w:rsidRDefault="00974634" w:rsidP="00974634">
      <w:pPr>
        <w:pStyle w:val="NoSpacing"/>
      </w:pPr>
    </w:p>
    <w:p w14:paraId="591CC691" w14:textId="77777777" w:rsidR="00974634" w:rsidRDefault="00974634" w:rsidP="00974634">
      <w:pPr>
        <w:pStyle w:val="NoSpacing"/>
      </w:pPr>
      <w:r>
        <w:t xml:space="preserve">OpenStack promises users an open source, scalable, portable and free or low cost way to deploy private and public clouds with the same agility as many of the leading public cloud providers. </w:t>
      </w:r>
    </w:p>
    <w:p w14:paraId="3FFA7DB8" w14:textId="77777777" w:rsidR="00974634" w:rsidRDefault="00974634" w:rsidP="00974634">
      <w:pPr>
        <w:pStyle w:val="NoSpacing"/>
      </w:pPr>
    </w:p>
    <w:p w14:paraId="07B5DBE8" w14:textId="77777777" w:rsidR="00974634" w:rsidRDefault="00974634" w:rsidP="00974634">
      <w:pPr>
        <w:pStyle w:val="NoSpacing"/>
      </w:pPr>
      <w:r>
        <w:t xml:space="preserve">But is OpenStack ready for the Enterprise – and how can Enterprises leverage OpenStack to deliver a scalable and stable environment for their workloads? </w:t>
      </w:r>
    </w:p>
    <w:p w14:paraId="66C20183" w14:textId="77777777" w:rsidR="00974634" w:rsidRDefault="00974634" w:rsidP="00974634">
      <w:pPr>
        <w:pStyle w:val="NoSpacing"/>
      </w:pPr>
    </w:p>
    <w:p w14:paraId="3BC0DB34" w14:textId="77777777" w:rsidR="00974634" w:rsidRDefault="00974634" w:rsidP="00974634">
      <w:pPr>
        <w:pStyle w:val="NoSpacing"/>
      </w:pPr>
      <w:r>
        <w:t>With more and more companies starting to look at OpenStack as an option, now is the perfect time for Australia’s first ever OpenStack conference for Enterprise.</w:t>
      </w:r>
    </w:p>
    <w:p w14:paraId="70A620D8" w14:textId="77777777" w:rsidR="00974634" w:rsidRDefault="00974634" w:rsidP="00974634">
      <w:pPr>
        <w:pStyle w:val="NoSpacing"/>
      </w:pPr>
    </w:p>
    <w:p w14:paraId="3046FF32" w14:textId="625FD207" w:rsidR="00974634" w:rsidRDefault="00974634" w:rsidP="00974634">
      <w:pPr>
        <w:pStyle w:val="NoSpacing"/>
      </w:pPr>
      <w:r>
        <w:t>Designed for cloud leaders, technology decision makers and heads of infrastructure and innovation, the OpenStack Australia conference will examine the current state of Ope</w:t>
      </w:r>
      <w:r w:rsidR="00932DCB">
        <w:t>nStack, discuss the benefit of o</w:t>
      </w:r>
      <w:r>
        <w:t>pen</w:t>
      </w:r>
      <w:r w:rsidR="00932DCB">
        <w:t xml:space="preserve"> source and c</w:t>
      </w:r>
      <w:r>
        <w:t>ommunity</w:t>
      </w:r>
      <w:r w:rsidR="00932DCB">
        <w:t>-driven development and ecosystem</w:t>
      </w:r>
      <w:r>
        <w:t xml:space="preserve">, and outline concrete steps and examples that businesses can take to decide if an OpenStack Cloud is right for them. </w:t>
      </w:r>
    </w:p>
    <w:p w14:paraId="2EB8FD41" w14:textId="77777777" w:rsidR="00974634" w:rsidRDefault="00974634" w:rsidP="00974634">
      <w:pPr>
        <w:pStyle w:val="NoSpacing"/>
      </w:pPr>
    </w:p>
    <w:p w14:paraId="3ED8A34D" w14:textId="40F2ED77" w:rsidR="00637CC0" w:rsidRPr="00637CC0" w:rsidRDefault="00637CC0" w:rsidP="00637CC0">
      <w:pPr>
        <w:pStyle w:val="NoSpacing"/>
        <w:rPr>
          <w:b/>
        </w:rPr>
      </w:pPr>
      <w:r>
        <w:rPr>
          <w:b/>
        </w:rPr>
        <w:t>Why attend?</w:t>
      </w:r>
    </w:p>
    <w:p w14:paraId="17FD9126" w14:textId="7717FAA2" w:rsidR="00637CC0" w:rsidRPr="00637CC0" w:rsidRDefault="00637CC0" w:rsidP="00637CC0">
      <w:pPr>
        <w:pStyle w:val="NoSpacing"/>
        <w:numPr>
          <w:ilvl w:val="0"/>
          <w:numId w:val="23"/>
        </w:numPr>
      </w:pPr>
      <w:r w:rsidRPr="00637CC0">
        <w:t>Gain a better understanding of the current state and direction of OpenStack</w:t>
      </w:r>
    </w:p>
    <w:p w14:paraId="75B61FEA" w14:textId="0E847362" w:rsidR="00637CC0" w:rsidRPr="00637CC0" w:rsidRDefault="00637CC0" w:rsidP="00637CC0">
      <w:pPr>
        <w:pStyle w:val="NoSpacing"/>
        <w:numPr>
          <w:ilvl w:val="0"/>
          <w:numId w:val="23"/>
        </w:numPr>
      </w:pPr>
      <w:r w:rsidRPr="00637CC0">
        <w:t>Hear about the strengths of OpenStack today and what is happening to drive enterprise adoption</w:t>
      </w:r>
    </w:p>
    <w:p w14:paraId="66F34E4A" w14:textId="429F5381" w:rsidR="00637CC0" w:rsidRPr="00637CC0" w:rsidRDefault="00637CC0" w:rsidP="00637CC0">
      <w:pPr>
        <w:pStyle w:val="NoSpacing"/>
        <w:numPr>
          <w:ilvl w:val="0"/>
          <w:numId w:val="23"/>
        </w:numPr>
      </w:pPr>
      <w:r w:rsidRPr="00637CC0">
        <w:t xml:space="preserve">Understand why enterprise organisations have chosen OpenStack and how they using the platform </w:t>
      </w:r>
    </w:p>
    <w:p w14:paraId="1F0F5782" w14:textId="24709FB9" w:rsidR="00637CC0" w:rsidRPr="00637CC0" w:rsidRDefault="00637CC0" w:rsidP="00637CC0">
      <w:pPr>
        <w:pStyle w:val="NoSpacing"/>
        <w:numPr>
          <w:ilvl w:val="0"/>
          <w:numId w:val="23"/>
        </w:numPr>
      </w:pPr>
      <w:r w:rsidRPr="00637CC0">
        <w:t>Listen to high level case studies highlighting best practice OpenStack deployments</w:t>
      </w:r>
    </w:p>
    <w:p w14:paraId="2A9CDBE9" w14:textId="50A00BD6" w:rsidR="00637CC0" w:rsidRPr="00637CC0" w:rsidRDefault="00637CC0" w:rsidP="00637CC0">
      <w:pPr>
        <w:pStyle w:val="NoSpacing"/>
        <w:numPr>
          <w:ilvl w:val="0"/>
          <w:numId w:val="23"/>
        </w:numPr>
      </w:pPr>
      <w:r w:rsidRPr="00637CC0">
        <w:t xml:space="preserve">Hear how service providers are delivering OpenStack based services to enterprise customers through the cloud </w:t>
      </w:r>
    </w:p>
    <w:p w14:paraId="5EAD50A2" w14:textId="0B6BC122" w:rsidR="00637CC0" w:rsidRPr="00637CC0" w:rsidRDefault="00637CC0" w:rsidP="00637CC0">
      <w:pPr>
        <w:pStyle w:val="NoSpacing"/>
        <w:numPr>
          <w:ilvl w:val="0"/>
          <w:numId w:val="23"/>
        </w:numPr>
      </w:pPr>
      <w:r w:rsidRPr="00637CC0">
        <w:t>Learn how innovative ecosystem vendors are accelerating the adoption of OpenStack into the enterprise</w:t>
      </w:r>
    </w:p>
    <w:p w14:paraId="39FB52A2" w14:textId="40A6375B" w:rsidR="00637CC0" w:rsidRPr="00637CC0" w:rsidRDefault="00637CC0" w:rsidP="00637CC0">
      <w:pPr>
        <w:pStyle w:val="NoSpacing"/>
        <w:numPr>
          <w:ilvl w:val="0"/>
          <w:numId w:val="23"/>
        </w:numPr>
      </w:pPr>
      <w:r w:rsidRPr="00637CC0">
        <w:t>Find out how you can move to the cloud powered by OpenStack to enable agility, availability and the innovation necessary to power your business</w:t>
      </w:r>
    </w:p>
    <w:p w14:paraId="799DED63" w14:textId="77777777" w:rsidR="00637CC0" w:rsidRPr="00637CC0" w:rsidRDefault="00637CC0" w:rsidP="00637CC0">
      <w:pPr>
        <w:pStyle w:val="NoSpacing"/>
        <w:rPr>
          <w:b/>
        </w:rPr>
      </w:pPr>
    </w:p>
    <w:p w14:paraId="3AA8D551" w14:textId="7C0CA5A6" w:rsidR="00637CC0" w:rsidRPr="00637CC0" w:rsidRDefault="00637CC0" w:rsidP="00637CC0">
      <w:pPr>
        <w:pStyle w:val="NoSpacing"/>
        <w:rPr>
          <w:b/>
        </w:rPr>
      </w:pPr>
      <w:r w:rsidRPr="00637CC0">
        <w:rPr>
          <w:b/>
        </w:rPr>
        <w:t>Who should attend</w:t>
      </w:r>
      <w:r>
        <w:rPr>
          <w:b/>
        </w:rPr>
        <w:t>?</w:t>
      </w:r>
    </w:p>
    <w:p w14:paraId="7A0C62E8" w14:textId="77777777" w:rsidR="00637CC0" w:rsidRPr="00637CC0" w:rsidRDefault="00637CC0" w:rsidP="00637CC0">
      <w:pPr>
        <w:pStyle w:val="NoSpacing"/>
      </w:pPr>
      <w:r w:rsidRPr="00637CC0">
        <w:rPr>
          <w:b/>
        </w:rPr>
        <w:t xml:space="preserve">-          </w:t>
      </w:r>
      <w:r w:rsidRPr="00637CC0">
        <w:t>Cloud leaders</w:t>
      </w:r>
    </w:p>
    <w:p w14:paraId="483B605B" w14:textId="77777777" w:rsidR="00637CC0" w:rsidRPr="00637CC0" w:rsidRDefault="00637CC0" w:rsidP="00637CC0">
      <w:pPr>
        <w:pStyle w:val="NoSpacing"/>
      </w:pPr>
      <w:r w:rsidRPr="00637CC0">
        <w:t>-          CIOs</w:t>
      </w:r>
    </w:p>
    <w:p w14:paraId="28EC697D" w14:textId="77777777" w:rsidR="00637CC0" w:rsidRPr="00637CC0" w:rsidRDefault="00637CC0" w:rsidP="00637CC0">
      <w:pPr>
        <w:pStyle w:val="NoSpacing"/>
      </w:pPr>
      <w:r w:rsidRPr="00637CC0">
        <w:t>-          CTOs</w:t>
      </w:r>
    </w:p>
    <w:p w14:paraId="10979F81" w14:textId="77777777" w:rsidR="00637CC0" w:rsidRPr="00637CC0" w:rsidRDefault="00637CC0" w:rsidP="00637CC0">
      <w:pPr>
        <w:pStyle w:val="NoSpacing"/>
      </w:pPr>
      <w:r w:rsidRPr="00637CC0">
        <w:t>-          Heads of Innovation</w:t>
      </w:r>
    </w:p>
    <w:p w14:paraId="23CEC918" w14:textId="77777777" w:rsidR="00637CC0" w:rsidRPr="00637CC0" w:rsidRDefault="00637CC0" w:rsidP="00637CC0">
      <w:pPr>
        <w:pStyle w:val="NoSpacing"/>
      </w:pPr>
      <w:r w:rsidRPr="00637CC0">
        <w:t>-          Heads of infrastructure</w:t>
      </w:r>
    </w:p>
    <w:p w14:paraId="4F055E28" w14:textId="77777777" w:rsidR="00637CC0" w:rsidRPr="00637CC0" w:rsidRDefault="00637CC0" w:rsidP="00637CC0">
      <w:pPr>
        <w:pStyle w:val="NoSpacing"/>
      </w:pPr>
      <w:r w:rsidRPr="00637CC0">
        <w:t>-          Software Engineers</w:t>
      </w:r>
    </w:p>
    <w:p w14:paraId="1BFA0677" w14:textId="77777777" w:rsidR="00637CC0" w:rsidRPr="00637CC0" w:rsidRDefault="00637CC0" w:rsidP="00637CC0">
      <w:pPr>
        <w:pStyle w:val="NoSpacing"/>
      </w:pPr>
      <w:r w:rsidRPr="00637CC0">
        <w:t>-          Senior Architects</w:t>
      </w:r>
    </w:p>
    <w:p w14:paraId="77A5AEA1" w14:textId="61D6C637" w:rsidR="00637CC0" w:rsidRPr="00637CC0" w:rsidRDefault="00637CC0" w:rsidP="00637CC0">
      <w:pPr>
        <w:pStyle w:val="NoSpacing"/>
      </w:pPr>
      <w:r w:rsidRPr="00637CC0">
        <w:t>-          Developers</w:t>
      </w:r>
    </w:p>
    <w:p w14:paraId="013C8801" w14:textId="18184F44" w:rsidR="00637CC0" w:rsidRPr="00637CC0" w:rsidRDefault="00637CC0" w:rsidP="00637CC0">
      <w:pPr>
        <w:pStyle w:val="NoSpacing"/>
        <w:rPr>
          <w:b/>
          <w:sz w:val="36"/>
          <w:szCs w:val="36"/>
        </w:rPr>
      </w:pPr>
      <w:r w:rsidRPr="00637CC0">
        <w:rPr>
          <w:b/>
          <w:sz w:val="36"/>
          <w:szCs w:val="36"/>
        </w:rPr>
        <w:tab/>
      </w:r>
      <w:r w:rsidRPr="00637CC0">
        <w:rPr>
          <w:b/>
          <w:sz w:val="36"/>
          <w:szCs w:val="36"/>
        </w:rPr>
        <w:tab/>
      </w:r>
      <w:r w:rsidRPr="00637CC0">
        <w:rPr>
          <w:b/>
          <w:sz w:val="36"/>
          <w:szCs w:val="36"/>
        </w:rPr>
        <w:tab/>
      </w:r>
    </w:p>
    <w:p w14:paraId="42FF42A8" w14:textId="77777777" w:rsidR="0068443F" w:rsidRDefault="0068443F" w:rsidP="009B7820">
      <w:pPr>
        <w:rPr>
          <w:b/>
          <w:sz w:val="36"/>
          <w:szCs w:val="36"/>
        </w:rPr>
      </w:pPr>
    </w:p>
    <w:p w14:paraId="66724F65" w14:textId="26B3BDC1" w:rsidR="009B7820" w:rsidRPr="00822D55" w:rsidRDefault="009B7820" w:rsidP="009B7820">
      <w:pPr>
        <w:rPr>
          <w:b/>
          <w:sz w:val="36"/>
          <w:szCs w:val="36"/>
        </w:rPr>
      </w:pPr>
      <w:r w:rsidRPr="00822D55">
        <w:rPr>
          <w:b/>
          <w:sz w:val="36"/>
          <w:szCs w:val="36"/>
        </w:rPr>
        <w:lastRenderedPageBreak/>
        <w:t xml:space="preserve">AGENDA | </w:t>
      </w:r>
      <w:r w:rsidR="00682800">
        <w:rPr>
          <w:b/>
          <w:sz w:val="36"/>
          <w:szCs w:val="36"/>
        </w:rPr>
        <w:t>April 21</w:t>
      </w:r>
      <w:r w:rsidRPr="00822D55">
        <w:rPr>
          <w:b/>
          <w:sz w:val="36"/>
          <w:szCs w:val="36"/>
        </w:rPr>
        <w:t>, 201</w:t>
      </w:r>
      <w:r w:rsidR="00EC6703" w:rsidRPr="00822D55">
        <w:rPr>
          <w:b/>
          <w:sz w:val="36"/>
          <w:szCs w:val="36"/>
        </w:rPr>
        <w:t>5</w:t>
      </w:r>
      <w:r w:rsidRPr="00822D55">
        <w:rPr>
          <w:b/>
          <w:sz w:val="36"/>
          <w:szCs w:val="36"/>
        </w:rPr>
        <w:t xml:space="preserve"> | Auditorium, MCEC</w:t>
      </w:r>
    </w:p>
    <w:p w14:paraId="0CFC9639" w14:textId="1B7D0EBB" w:rsidR="009B7820" w:rsidRDefault="00336073" w:rsidP="009B7820">
      <w:pPr>
        <w:pStyle w:val="NoSpacing"/>
      </w:pPr>
      <w:r>
        <w:t>09.00</w:t>
      </w:r>
      <w:r>
        <w:tab/>
      </w:r>
      <w:r w:rsidR="009B7820" w:rsidRPr="008C4432">
        <w:t>Welcome and opening remarks</w:t>
      </w:r>
      <w:r w:rsidR="00B35F1A">
        <w:t xml:space="preserve"> from the chair</w:t>
      </w:r>
    </w:p>
    <w:p w14:paraId="3C0BB2E7" w14:textId="77777777" w:rsidR="00B35F1A" w:rsidRDefault="00B35F1A" w:rsidP="00B35F1A">
      <w:pPr>
        <w:pStyle w:val="NoSpacing"/>
      </w:pPr>
    </w:p>
    <w:p w14:paraId="22C4C7D0" w14:textId="76F218B3" w:rsidR="00682800" w:rsidRPr="00637CC0" w:rsidRDefault="00682800" w:rsidP="00B35F1A">
      <w:pPr>
        <w:pStyle w:val="NoSpacing"/>
        <w:rPr>
          <w:b/>
          <w:color w:val="1F497D" w:themeColor="text2"/>
          <w:sz w:val="28"/>
          <w:szCs w:val="28"/>
        </w:rPr>
      </w:pPr>
      <w:r w:rsidRPr="00637CC0">
        <w:rPr>
          <w:b/>
          <w:color w:val="1F497D" w:themeColor="text2"/>
          <w:sz w:val="28"/>
          <w:szCs w:val="28"/>
        </w:rPr>
        <w:t>The State of OpenStack</w:t>
      </w:r>
    </w:p>
    <w:p w14:paraId="09BBF9D4" w14:textId="419C52E0" w:rsidR="006D64B0" w:rsidRDefault="006D64B0" w:rsidP="006D64B0">
      <w:pPr>
        <w:pStyle w:val="NoSpacing"/>
      </w:pPr>
      <w:r>
        <w:t xml:space="preserve">This session will look at the </w:t>
      </w:r>
      <w:r w:rsidR="00932DCB">
        <w:t>business value</w:t>
      </w:r>
      <w:r>
        <w:t xml:space="preserve"> for OpenStack today, including the growth of the ecosystem, adoption trends and what will drive growth into the future.</w:t>
      </w:r>
    </w:p>
    <w:p w14:paraId="4378EFA1" w14:textId="77777777" w:rsidR="006D64B0" w:rsidRDefault="006D64B0" w:rsidP="006D64B0">
      <w:pPr>
        <w:spacing w:after="0"/>
        <w:ind w:left="709" w:hanging="709"/>
      </w:pPr>
    </w:p>
    <w:p w14:paraId="081FDE10" w14:textId="7EF6A33A" w:rsidR="001125D3" w:rsidRPr="00932DCB" w:rsidRDefault="009B7820" w:rsidP="00682800">
      <w:pPr>
        <w:spacing w:after="0"/>
        <w:ind w:left="709" w:hanging="709"/>
        <w:rPr>
          <w:rFonts w:eastAsia="Times New Roman"/>
          <w:b/>
        </w:rPr>
      </w:pPr>
      <w:r w:rsidRPr="008C4432">
        <w:t>09.10</w:t>
      </w:r>
      <w:r>
        <w:tab/>
      </w:r>
      <w:r w:rsidR="00682800" w:rsidRPr="006D64B0">
        <w:rPr>
          <w:b/>
        </w:rPr>
        <w:t>Keynote presentation</w:t>
      </w:r>
      <w:r w:rsidR="007B311C" w:rsidRPr="006D64B0">
        <w:rPr>
          <w:b/>
        </w:rPr>
        <w:t>:</w:t>
      </w:r>
      <w:r w:rsidR="00A575EA">
        <w:rPr>
          <w:rFonts w:eastAsia="Times New Roman"/>
        </w:rPr>
        <w:tab/>
      </w:r>
      <w:r w:rsidR="00682800" w:rsidRPr="00932DCB">
        <w:rPr>
          <w:rFonts w:eastAsia="Times New Roman"/>
          <w:b/>
        </w:rPr>
        <w:t>The current state of OpenStack and its future</w:t>
      </w:r>
      <w:r w:rsidR="00C808F4" w:rsidRPr="00932DCB">
        <w:rPr>
          <w:rFonts w:eastAsia="Times New Roman"/>
          <w:b/>
        </w:rPr>
        <w:t xml:space="preserve"> </w:t>
      </w:r>
    </w:p>
    <w:p w14:paraId="70061C2F" w14:textId="60537917" w:rsidR="0068443F" w:rsidRPr="00932DCB" w:rsidRDefault="008E41C2" w:rsidP="0068443F">
      <w:pPr>
        <w:spacing w:after="0"/>
        <w:ind w:left="709"/>
        <w:rPr>
          <w:b/>
        </w:rPr>
      </w:pPr>
      <w:r w:rsidRPr="00932DCB">
        <w:rPr>
          <w:b/>
        </w:rPr>
        <w:t>Randy Bias</w:t>
      </w:r>
      <w:proofErr w:type="gramStart"/>
      <w:r w:rsidRPr="00932DCB">
        <w:rPr>
          <w:b/>
        </w:rPr>
        <w:t>,  EMC</w:t>
      </w:r>
      <w:proofErr w:type="gramEnd"/>
      <w:r w:rsidRPr="00932DCB">
        <w:rPr>
          <w:b/>
        </w:rPr>
        <w:t xml:space="preserve"> (formerly founder &amp; CEO, </w:t>
      </w:r>
      <w:proofErr w:type="spellStart"/>
      <w:r w:rsidRPr="00932DCB">
        <w:rPr>
          <w:b/>
        </w:rPr>
        <w:t>Cloudscaling</w:t>
      </w:r>
      <w:proofErr w:type="spellEnd"/>
      <w:r w:rsidRPr="00932DCB">
        <w:rPr>
          <w:b/>
        </w:rPr>
        <w:t>)</w:t>
      </w:r>
      <w:r w:rsidR="002F6D2B">
        <w:rPr>
          <w:b/>
        </w:rPr>
        <w:t xml:space="preserve">  (c</w:t>
      </w:r>
      <w:r w:rsidR="00643C07">
        <w:rPr>
          <w:b/>
        </w:rPr>
        <w:t>onfirmed)</w:t>
      </w:r>
    </w:p>
    <w:p w14:paraId="4996B94B" w14:textId="77777777" w:rsidR="001125D3" w:rsidRDefault="001125D3" w:rsidP="00ED2CF5">
      <w:pPr>
        <w:spacing w:after="0" w:line="240" w:lineRule="auto"/>
        <w:ind w:left="709"/>
        <w:rPr>
          <w:color w:val="FF0000"/>
        </w:rPr>
      </w:pPr>
    </w:p>
    <w:p w14:paraId="1511449C" w14:textId="25831080" w:rsidR="002F6D2B" w:rsidRPr="002F6D2B" w:rsidRDefault="001F094F" w:rsidP="009341E8">
      <w:pPr>
        <w:shd w:val="clear" w:color="auto" w:fill="FFFFFF"/>
        <w:spacing w:line="223" w:lineRule="atLeast"/>
        <w:ind w:left="709" w:hanging="709"/>
        <w:rPr>
          <w:rFonts w:ascii="Tahoma" w:eastAsia="Times New Roman" w:hAnsi="Tahoma" w:cs="Tahoma"/>
          <w:color w:val="000000"/>
          <w:sz w:val="18"/>
          <w:szCs w:val="18"/>
          <w:lang w:val="en-US" w:eastAsia="en-US"/>
        </w:rPr>
      </w:pPr>
      <w:r>
        <w:t>0</w:t>
      </w:r>
      <w:r w:rsidR="00AE7ACC">
        <w:t>9.</w:t>
      </w:r>
      <w:r w:rsidR="0040565F">
        <w:t>35</w:t>
      </w:r>
      <w:r w:rsidR="00AE7ACC">
        <w:tab/>
      </w:r>
      <w:r w:rsidR="00682800" w:rsidRPr="006D64B0">
        <w:rPr>
          <w:b/>
        </w:rPr>
        <w:t>Presentation:</w:t>
      </w:r>
      <w:r w:rsidR="006D64B0">
        <w:rPr>
          <w:b/>
          <w:color w:val="FF00FF"/>
        </w:rPr>
        <w:tab/>
      </w:r>
      <w:r w:rsidR="00321E9E" w:rsidRPr="00321E9E">
        <w:rPr>
          <w:b/>
        </w:rPr>
        <w:t>The R</w:t>
      </w:r>
      <w:r w:rsidR="00682800" w:rsidRPr="00321E9E">
        <w:rPr>
          <w:b/>
        </w:rPr>
        <w:t xml:space="preserve">ise of the </w:t>
      </w:r>
      <w:proofErr w:type="spellStart"/>
      <w:r w:rsidR="0040565F" w:rsidRPr="00321E9E">
        <w:rPr>
          <w:b/>
        </w:rPr>
        <w:t>Superuser</w:t>
      </w:r>
      <w:proofErr w:type="spellEnd"/>
      <w:r w:rsidR="00637CC0" w:rsidRPr="00321E9E">
        <w:rPr>
          <w:b/>
        </w:rPr>
        <w:t xml:space="preserve"> –</w:t>
      </w:r>
      <w:r w:rsidR="00637CC0" w:rsidRPr="00974634">
        <w:t xml:space="preserve"> </w:t>
      </w:r>
      <w:proofErr w:type="spellStart"/>
      <w:r w:rsidR="002F6D2B" w:rsidRPr="002F6D2B">
        <w:rPr>
          <w:rFonts w:ascii="Arial" w:eastAsia="Times New Roman" w:hAnsi="Arial" w:cs="Arial"/>
          <w:b/>
          <w:bCs/>
          <w:color w:val="000000"/>
          <w:sz w:val="20"/>
          <w:szCs w:val="20"/>
          <w:lang w:val="en-US" w:eastAsia="en-US"/>
        </w:rPr>
        <w:t>Akhil</w:t>
      </w:r>
      <w:proofErr w:type="spellEnd"/>
      <w:r w:rsidR="002F6D2B" w:rsidRPr="002F6D2B">
        <w:rPr>
          <w:rFonts w:ascii="Arial" w:eastAsia="Times New Roman" w:hAnsi="Arial" w:cs="Arial"/>
          <w:b/>
          <w:bCs/>
          <w:color w:val="000000"/>
          <w:sz w:val="20"/>
          <w:szCs w:val="20"/>
          <w:lang w:val="en-US" w:eastAsia="en-US"/>
        </w:rPr>
        <w:t xml:space="preserve"> </w:t>
      </w:r>
      <w:proofErr w:type="spellStart"/>
      <w:r w:rsidR="002F6D2B" w:rsidRPr="002F6D2B">
        <w:rPr>
          <w:rFonts w:ascii="Arial" w:eastAsia="Times New Roman" w:hAnsi="Arial" w:cs="Arial"/>
          <w:b/>
          <w:bCs/>
          <w:color w:val="000000"/>
          <w:sz w:val="20"/>
          <w:szCs w:val="20"/>
          <w:lang w:val="en-US" w:eastAsia="en-US"/>
        </w:rPr>
        <w:t>Bhaskar</w:t>
      </w:r>
      <w:proofErr w:type="spellEnd"/>
      <w:r w:rsidR="002F6D2B">
        <w:rPr>
          <w:rFonts w:ascii="Tahoma" w:eastAsia="Times New Roman" w:hAnsi="Tahoma" w:cs="Tahoma"/>
          <w:color w:val="000000"/>
          <w:sz w:val="18"/>
          <w:szCs w:val="18"/>
          <w:lang w:val="en-US" w:eastAsia="en-US"/>
        </w:rPr>
        <w:t xml:space="preserve">, </w:t>
      </w:r>
      <w:r w:rsidR="002F6D2B" w:rsidRPr="002F6D2B">
        <w:rPr>
          <w:rFonts w:ascii="Tahoma" w:eastAsia="Times New Roman" w:hAnsi="Tahoma" w:cs="Tahoma"/>
          <w:b/>
          <w:bCs/>
          <w:color w:val="000000"/>
          <w:sz w:val="18"/>
          <w:szCs w:val="18"/>
          <w:lang w:val="en-US" w:eastAsia="en-US"/>
        </w:rPr>
        <w:t>Senior Manager, Cloud Technologies</w:t>
      </w:r>
      <w:r w:rsidR="002F6D2B">
        <w:rPr>
          <w:rFonts w:ascii="Tahoma" w:eastAsia="Times New Roman" w:hAnsi="Tahoma" w:cs="Tahoma"/>
          <w:color w:val="000000"/>
          <w:sz w:val="18"/>
          <w:szCs w:val="18"/>
          <w:lang w:val="en-US" w:eastAsia="en-US"/>
        </w:rPr>
        <w:t xml:space="preserve">, </w:t>
      </w:r>
      <w:proofErr w:type="gramStart"/>
      <w:r w:rsidR="002F6D2B" w:rsidRPr="002F6D2B">
        <w:rPr>
          <w:rFonts w:ascii="Tahoma" w:eastAsia="Times New Roman" w:hAnsi="Tahoma" w:cs="Tahoma"/>
          <w:b/>
          <w:bCs/>
          <w:color w:val="000000"/>
          <w:sz w:val="18"/>
          <w:szCs w:val="18"/>
          <w:lang w:val="en-US" w:eastAsia="en-US"/>
        </w:rPr>
        <w:t>Red</w:t>
      </w:r>
      <w:proofErr w:type="gramEnd"/>
      <w:r w:rsidR="002F6D2B" w:rsidRPr="002F6D2B">
        <w:rPr>
          <w:rFonts w:ascii="Tahoma" w:eastAsia="Times New Roman" w:hAnsi="Tahoma" w:cs="Tahoma"/>
          <w:b/>
          <w:bCs/>
          <w:color w:val="000000"/>
          <w:sz w:val="18"/>
          <w:szCs w:val="18"/>
          <w:lang w:val="en-US" w:eastAsia="en-US"/>
        </w:rPr>
        <w:t xml:space="preserve"> Hat Australia &amp; New Zealand</w:t>
      </w:r>
      <w:r w:rsidR="002F6D2B">
        <w:rPr>
          <w:rFonts w:ascii="Tahoma" w:eastAsia="Times New Roman" w:hAnsi="Tahoma" w:cs="Tahoma"/>
          <w:b/>
          <w:bCs/>
          <w:color w:val="000000"/>
          <w:sz w:val="18"/>
          <w:szCs w:val="18"/>
          <w:lang w:val="en-US" w:eastAsia="en-US"/>
        </w:rPr>
        <w:t xml:space="preserve"> (confirmed)</w:t>
      </w:r>
    </w:p>
    <w:p w14:paraId="1703F26F" w14:textId="301CD0B3" w:rsidR="00B35F1A" w:rsidRPr="002F6D2B" w:rsidRDefault="002F6D2B" w:rsidP="00AE7ACC">
      <w:pPr>
        <w:spacing w:after="0" w:line="240" w:lineRule="auto"/>
        <w:rPr>
          <w:b/>
        </w:rPr>
      </w:pPr>
      <w:r>
        <w:rPr>
          <w:b/>
        </w:rPr>
        <w:t xml:space="preserve"> </w:t>
      </w:r>
    </w:p>
    <w:p w14:paraId="2CFC06B3" w14:textId="07E852C4" w:rsidR="003E7F30" w:rsidRPr="00321E9E" w:rsidRDefault="003E0705" w:rsidP="00321E9E">
      <w:r>
        <w:t>10</w:t>
      </w:r>
      <w:r w:rsidR="009B7820" w:rsidRPr="008C4432">
        <w:t>.</w:t>
      </w:r>
      <w:r w:rsidR="0040565F">
        <w:t>0</w:t>
      </w:r>
      <w:r w:rsidR="00DD7713">
        <w:t>0</w:t>
      </w:r>
      <w:r w:rsidR="00ED2CF5">
        <w:tab/>
      </w:r>
      <w:r w:rsidR="0040565F" w:rsidRPr="006D64B0">
        <w:rPr>
          <w:b/>
        </w:rPr>
        <w:t>Panel session</w:t>
      </w:r>
      <w:r w:rsidR="000E35C7" w:rsidRPr="006D64B0">
        <w:rPr>
          <w:b/>
        </w:rPr>
        <w:t>:</w:t>
      </w:r>
      <w:r w:rsidR="006D64B0">
        <w:rPr>
          <w:b/>
        </w:rPr>
        <w:tab/>
      </w:r>
      <w:r w:rsidR="00321E9E" w:rsidRPr="00321E9E">
        <w:rPr>
          <w:b/>
        </w:rPr>
        <w:t>The Software Defined E</w:t>
      </w:r>
      <w:r w:rsidR="0040565F" w:rsidRPr="00321E9E">
        <w:rPr>
          <w:b/>
        </w:rPr>
        <w:t>conomy</w:t>
      </w:r>
    </w:p>
    <w:p w14:paraId="5C5B0229" w14:textId="4185DBAA" w:rsidR="00023989" w:rsidRDefault="00023989" w:rsidP="00023989">
      <w:pPr>
        <w:spacing w:after="0"/>
        <w:ind w:left="709"/>
        <w:rPr>
          <w:b/>
        </w:rPr>
      </w:pPr>
      <w:r w:rsidRPr="00023989">
        <w:rPr>
          <w:b/>
        </w:rPr>
        <w:t xml:space="preserve">Tristan </w:t>
      </w:r>
      <w:r w:rsidRPr="00321E9E">
        <w:rPr>
          <w:b/>
        </w:rPr>
        <w:t>Goode, CEO,</w:t>
      </w:r>
      <w:r w:rsidRPr="00023989">
        <w:t xml:space="preserve"> </w:t>
      </w:r>
      <w:proofErr w:type="spellStart"/>
      <w:r w:rsidRPr="00023989">
        <w:rPr>
          <w:b/>
        </w:rPr>
        <w:t>Aptira</w:t>
      </w:r>
      <w:proofErr w:type="spellEnd"/>
      <w:r w:rsidR="00643C07">
        <w:rPr>
          <w:b/>
        </w:rPr>
        <w:t xml:space="preserve"> (confirmed)</w:t>
      </w:r>
    </w:p>
    <w:p w14:paraId="2701D06D" w14:textId="630E789E" w:rsidR="003E7F30" w:rsidRPr="00637CC0" w:rsidRDefault="00321E9E" w:rsidP="00023989">
      <w:pPr>
        <w:spacing w:after="0"/>
        <w:ind w:left="709"/>
        <w:rPr>
          <w:b/>
        </w:rPr>
      </w:pPr>
      <w:r>
        <w:rPr>
          <w:b/>
        </w:rPr>
        <w:t xml:space="preserve">Additional - OpenStack </w:t>
      </w:r>
      <w:r w:rsidR="002F6D2B">
        <w:rPr>
          <w:b/>
        </w:rPr>
        <w:t>users and booth sponsors</w:t>
      </w:r>
    </w:p>
    <w:p w14:paraId="5103C0E0" w14:textId="77777777" w:rsidR="00023989" w:rsidRDefault="00023989" w:rsidP="00023989">
      <w:pPr>
        <w:pStyle w:val="NoSpacing"/>
      </w:pPr>
    </w:p>
    <w:p w14:paraId="583DFFC6" w14:textId="6C5B0F4B" w:rsidR="001F094F" w:rsidRPr="00300B15" w:rsidRDefault="001F094F" w:rsidP="001F094F">
      <w:pPr>
        <w:ind w:left="720" w:hanging="720"/>
        <w:rPr>
          <w:b/>
        </w:rPr>
      </w:pPr>
      <w:r>
        <w:t>10.</w:t>
      </w:r>
      <w:r w:rsidR="0040565F">
        <w:t>4</w:t>
      </w:r>
      <w:r>
        <w:t>0</w:t>
      </w:r>
      <w:r>
        <w:tab/>
      </w:r>
      <w:r w:rsidRPr="00300B15">
        <w:rPr>
          <w:b/>
        </w:rPr>
        <w:t>Morning tea and EXPO viewing</w:t>
      </w:r>
    </w:p>
    <w:p w14:paraId="7C66B2EB" w14:textId="6E9AA4A2" w:rsidR="0040565F" w:rsidRPr="00BE2033" w:rsidRDefault="0040565F" w:rsidP="00BE2033">
      <w:pPr>
        <w:pStyle w:val="NoSpacing"/>
        <w:rPr>
          <w:b/>
          <w:color w:val="1F497D" w:themeColor="text2"/>
          <w:sz w:val="28"/>
          <w:szCs w:val="28"/>
        </w:rPr>
      </w:pPr>
      <w:r w:rsidRPr="00BE2033">
        <w:rPr>
          <w:b/>
          <w:color w:val="1F497D" w:themeColor="text2"/>
          <w:sz w:val="28"/>
          <w:szCs w:val="28"/>
        </w:rPr>
        <w:t>OpenStack in the Enterprise</w:t>
      </w:r>
    </w:p>
    <w:p w14:paraId="6206A556" w14:textId="564040EB" w:rsidR="006D64B0" w:rsidRPr="0040565F" w:rsidRDefault="006D64B0" w:rsidP="00BE2033">
      <w:pPr>
        <w:pStyle w:val="NoSpacing"/>
      </w:pPr>
      <w:r>
        <w:t xml:space="preserve">This </w:t>
      </w:r>
      <w:r w:rsidRPr="006D64B0">
        <w:t xml:space="preserve">session </w:t>
      </w:r>
      <w:r>
        <w:t xml:space="preserve">showcases </w:t>
      </w:r>
      <w:r w:rsidRPr="006D64B0">
        <w:t>real world case studies of OpenStack in action</w:t>
      </w:r>
      <w:r>
        <w:t xml:space="preserve"> within the </w:t>
      </w:r>
      <w:r w:rsidR="002C351D">
        <w:t>enterprise</w:t>
      </w:r>
      <w:r w:rsidRPr="006D64B0">
        <w:t xml:space="preserve">. </w:t>
      </w:r>
      <w:r>
        <w:t>It will focus on w</w:t>
      </w:r>
      <w:r w:rsidRPr="006D64B0">
        <w:t xml:space="preserve">hy they chose OpenStack, how they are currently using the platform today and key features/functions needed to expand </w:t>
      </w:r>
      <w:proofErr w:type="spellStart"/>
      <w:r w:rsidRPr="006D64B0">
        <w:t>OpenStack’s</w:t>
      </w:r>
      <w:proofErr w:type="spellEnd"/>
      <w:r w:rsidRPr="006D64B0">
        <w:t xml:space="preserve"> applicability across their IT infrastructure.</w:t>
      </w:r>
    </w:p>
    <w:p w14:paraId="582F886A" w14:textId="77777777" w:rsidR="006D64B0" w:rsidRDefault="006D64B0" w:rsidP="00CB0D08">
      <w:pPr>
        <w:pStyle w:val="NoSpacing"/>
      </w:pPr>
    </w:p>
    <w:p w14:paraId="3AFA3D9C" w14:textId="1E866D4B" w:rsidR="001F094F" w:rsidRPr="00ED2CF5" w:rsidRDefault="001F094F" w:rsidP="0040565F">
      <w:pPr>
        <w:ind w:left="720" w:hanging="720"/>
      </w:pPr>
      <w:r>
        <w:t>11.</w:t>
      </w:r>
      <w:r w:rsidR="0040565F">
        <w:t>15</w:t>
      </w:r>
      <w:r>
        <w:tab/>
      </w:r>
      <w:r w:rsidR="00932DCB" w:rsidRPr="00932DCB">
        <w:rPr>
          <w:b/>
        </w:rPr>
        <w:t>Case St</w:t>
      </w:r>
      <w:r w:rsidR="00932DCB">
        <w:rPr>
          <w:b/>
        </w:rPr>
        <w:t xml:space="preserve">udy 1 – </w:t>
      </w:r>
      <w:r w:rsidR="00217093">
        <w:rPr>
          <w:b/>
        </w:rPr>
        <w:t xml:space="preserve">User </w:t>
      </w:r>
      <w:r w:rsidR="002F6D2B">
        <w:rPr>
          <w:b/>
        </w:rPr>
        <w:t xml:space="preserve">Speaker requested </w:t>
      </w:r>
      <w:r w:rsidR="00217093">
        <w:rPr>
          <w:b/>
        </w:rPr>
        <w:t>via OpenStack mailing lists</w:t>
      </w:r>
      <w:r w:rsidRPr="006D64B0">
        <w:t xml:space="preserve"> </w:t>
      </w:r>
    </w:p>
    <w:p w14:paraId="29C4205B" w14:textId="5C1B219B" w:rsidR="002F6D2B" w:rsidRDefault="009B7820" w:rsidP="0040565F">
      <w:pPr>
        <w:ind w:left="709" w:hanging="709"/>
      </w:pPr>
      <w:r w:rsidRPr="008C4432">
        <w:t>1</w:t>
      </w:r>
      <w:r>
        <w:t>1</w:t>
      </w:r>
      <w:r w:rsidRPr="008C4432">
        <w:t>.</w:t>
      </w:r>
      <w:r w:rsidR="0040565F">
        <w:t>40</w:t>
      </w:r>
      <w:r>
        <w:tab/>
      </w:r>
      <w:r w:rsidR="00AF7604" w:rsidRPr="006D64B0">
        <w:rPr>
          <w:b/>
        </w:rPr>
        <w:t>C</w:t>
      </w:r>
      <w:r w:rsidR="0040565F" w:rsidRPr="006D64B0">
        <w:rPr>
          <w:b/>
        </w:rPr>
        <w:t>ase study</w:t>
      </w:r>
      <w:r w:rsidR="006D64B0">
        <w:rPr>
          <w:b/>
        </w:rPr>
        <w:t xml:space="preserve"> 2</w:t>
      </w:r>
      <w:r w:rsidR="00932DCB">
        <w:rPr>
          <w:b/>
        </w:rPr>
        <w:t xml:space="preserve"> –</w:t>
      </w:r>
      <w:r w:rsidR="002F6D2B" w:rsidRPr="002F6D2B">
        <w:rPr>
          <w:b/>
        </w:rPr>
        <w:t xml:space="preserve"> </w:t>
      </w:r>
      <w:r w:rsidR="00217093">
        <w:rPr>
          <w:b/>
        </w:rPr>
        <w:t xml:space="preserve">User </w:t>
      </w:r>
      <w:r w:rsidR="002F6D2B">
        <w:rPr>
          <w:b/>
        </w:rPr>
        <w:t xml:space="preserve">Speaker requested </w:t>
      </w:r>
      <w:r w:rsidR="00217093">
        <w:rPr>
          <w:b/>
        </w:rPr>
        <w:t>via OpenStack mailing lists</w:t>
      </w:r>
    </w:p>
    <w:p w14:paraId="66B837AD" w14:textId="77777777" w:rsidR="002F6D2B" w:rsidRDefault="006D64B0" w:rsidP="0040565F">
      <w:pPr>
        <w:ind w:left="709" w:hanging="709"/>
        <w:rPr>
          <w:b/>
        </w:rPr>
      </w:pPr>
      <w:r w:rsidRPr="006D64B0">
        <w:t>12.05</w:t>
      </w:r>
      <w:r>
        <w:tab/>
      </w:r>
      <w:r w:rsidR="00321E9E">
        <w:rPr>
          <w:b/>
        </w:rPr>
        <w:t>Fireside C</w:t>
      </w:r>
      <w:r w:rsidRPr="006D64B0">
        <w:rPr>
          <w:b/>
        </w:rPr>
        <w:t>hat</w:t>
      </w:r>
      <w:r w:rsidR="002C351D">
        <w:rPr>
          <w:b/>
        </w:rPr>
        <w:t xml:space="preserve"> (panel</w:t>
      </w:r>
      <w:r w:rsidR="00932DCB">
        <w:rPr>
          <w:b/>
        </w:rPr>
        <w:t>) –</w:t>
      </w:r>
      <w:r w:rsidR="00321E9E">
        <w:rPr>
          <w:b/>
        </w:rPr>
        <w:t xml:space="preserve"> </w:t>
      </w:r>
      <w:r w:rsidR="00932DCB">
        <w:rPr>
          <w:b/>
        </w:rPr>
        <w:t>Enterprise Readiness and Futures</w:t>
      </w:r>
    </w:p>
    <w:p w14:paraId="6D301F17" w14:textId="7A7A6C74" w:rsidR="002F6D2B" w:rsidRDefault="002F6D2B" w:rsidP="002F6D2B">
      <w:pPr>
        <w:spacing w:after="0"/>
        <w:ind w:left="709"/>
        <w:rPr>
          <w:b/>
        </w:rPr>
      </w:pPr>
      <w:r>
        <w:rPr>
          <w:b/>
        </w:rPr>
        <w:t xml:space="preserve">Moderator and </w:t>
      </w:r>
      <w:proofErr w:type="spellStart"/>
      <w:r>
        <w:rPr>
          <w:b/>
        </w:rPr>
        <w:t>panelists</w:t>
      </w:r>
      <w:proofErr w:type="spellEnd"/>
      <w:r>
        <w:rPr>
          <w:b/>
        </w:rPr>
        <w:t xml:space="preserve"> TBD</w:t>
      </w:r>
      <w:bookmarkStart w:id="0" w:name="_GoBack"/>
      <w:bookmarkEnd w:id="0"/>
    </w:p>
    <w:p w14:paraId="3BBF7289" w14:textId="10207BB2" w:rsidR="001125D3" w:rsidRDefault="00321E9E" w:rsidP="002F6D2B">
      <w:pPr>
        <w:spacing w:after="0"/>
        <w:ind w:left="709"/>
        <w:rPr>
          <w:b/>
        </w:rPr>
      </w:pPr>
      <w:r>
        <w:rPr>
          <w:b/>
        </w:rPr>
        <w:t>Open</w:t>
      </w:r>
      <w:r w:rsidR="002F6D2B">
        <w:rPr>
          <w:b/>
        </w:rPr>
        <w:t>Stack users and booth sponsors</w:t>
      </w:r>
    </w:p>
    <w:p w14:paraId="080455FE" w14:textId="2963A20E" w:rsidR="006D64B0" w:rsidRPr="006D64B0" w:rsidRDefault="006D64B0" w:rsidP="002F6D2B">
      <w:pPr>
        <w:spacing w:before="240"/>
        <w:ind w:left="709" w:hanging="709"/>
        <w:rPr>
          <w:color w:val="00B050"/>
        </w:rPr>
      </w:pPr>
      <w:r>
        <w:t>12.45</w:t>
      </w:r>
      <w:r>
        <w:tab/>
      </w:r>
      <w:r w:rsidRPr="006D64B0">
        <w:rPr>
          <w:b/>
        </w:rPr>
        <w:t>Lunch and EXPO viewing</w:t>
      </w:r>
    </w:p>
    <w:p w14:paraId="6E4CB013" w14:textId="788B69A2" w:rsidR="006D64B0" w:rsidRPr="00BE2033" w:rsidRDefault="006D64B0" w:rsidP="00BE2033">
      <w:pPr>
        <w:pStyle w:val="NoSpacing"/>
        <w:rPr>
          <w:b/>
          <w:color w:val="1F497D" w:themeColor="text2"/>
          <w:sz w:val="28"/>
          <w:szCs w:val="28"/>
        </w:rPr>
      </w:pPr>
      <w:r w:rsidRPr="00BE2033">
        <w:rPr>
          <w:b/>
          <w:color w:val="1F497D" w:themeColor="text2"/>
          <w:sz w:val="28"/>
          <w:szCs w:val="28"/>
        </w:rPr>
        <w:t>Innovations driving OpenStack adoption</w:t>
      </w:r>
    </w:p>
    <w:p w14:paraId="0B5BA60A" w14:textId="40CD7D38" w:rsidR="006D64B0" w:rsidRDefault="00321E9E" w:rsidP="006D64B0">
      <w:pPr>
        <w:pStyle w:val="NoSpacing"/>
      </w:pPr>
      <w:r>
        <w:t>OpenStack users</w:t>
      </w:r>
      <w:r w:rsidR="006D64B0" w:rsidRPr="006D64B0">
        <w:t xml:space="preserve"> </w:t>
      </w:r>
      <w:r>
        <w:t xml:space="preserve">and </w:t>
      </w:r>
      <w:r w:rsidRPr="006D64B0">
        <w:t xml:space="preserve">leading vendors </w:t>
      </w:r>
      <w:r w:rsidR="006D64B0" w:rsidRPr="006D64B0">
        <w:t>discuss the</w:t>
      </w:r>
      <w:r>
        <w:t>ir</w:t>
      </w:r>
      <w:r w:rsidR="006D64B0" w:rsidRPr="006D64B0">
        <w:t xml:space="preserve"> use cases</w:t>
      </w:r>
      <w:r>
        <w:t xml:space="preserve"> and how OpenStack enables innovation.  The speakers will highlight</w:t>
      </w:r>
      <w:r w:rsidR="006D64B0" w:rsidRPr="006D64B0">
        <w:t xml:space="preserve"> key areas of innovation required to foster adoption of OpenStack into the mainstream enterprise</w:t>
      </w:r>
      <w:r>
        <w:t>.</w:t>
      </w:r>
    </w:p>
    <w:p w14:paraId="0F0BC390" w14:textId="77777777" w:rsidR="006D64B0" w:rsidRDefault="006D64B0" w:rsidP="00BE2033">
      <w:pPr>
        <w:pStyle w:val="NoSpacing"/>
      </w:pPr>
    </w:p>
    <w:p w14:paraId="1E236E9C" w14:textId="52ED9CCB" w:rsidR="006D64B0" w:rsidRPr="00932DCB" w:rsidRDefault="006D64B0" w:rsidP="00637CC0">
      <w:pPr>
        <w:pStyle w:val="NoSpacing"/>
        <w:rPr>
          <w:b/>
        </w:rPr>
      </w:pPr>
      <w:r w:rsidRPr="006D64B0">
        <w:t>14.00</w:t>
      </w:r>
      <w:r w:rsidRPr="006D64B0">
        <w:rPr>
          <w:b/>
        </w:rPr>
        <w:tab/>
      </w:r>
      <w:r w:rsidR="00637CC0" w:rsidRPr="00932DCB">
        <w:rPr>
          <w:b/>
        </w:rPr>
        <w:t>An Open Source Platform for Software Defined Networking</w:t>
      </w:r>
      <w:r w:rsidR="00932DCB">
        <w:rPr>
          <w:b/>
        </w:rPr>
        <w:t xml:space="preserve"> –</w:t>
      </w:r>
    </w:p>
    <w:p w14:paraId="6001CF9A" w14:textId="3A3217E5" w:rsidR="00637CC0" w:rsidRDefault="00637CC0" w:rsidP="00637CC0">
      <w:pPr>
        <w:pStyle w:val="NoSpacing"/>
        <w:ind w:left="720"/>
      </w:pPr>
      <w:r w:rsidRPr="00932DCB">
        <w:rPr>
          <w:b/>
        </w:rPr>
        <w:t>Benjamin Hickey, Director, Software Networking, Asia Pacific,</w:t>
      </w:r>
      <w:r>
        <w:t xml:space="preserve"> </w:t>
      </w:r>
      <w:r w:rsidRPr="00637CC0">
        <w:rPr>
          <w:b/>
        </w:rPr>
        <w:t>Brocade</w:t>
      </w:r>
      <w:r w:rsidR="003A7BAB">
        <w:rPr>
          <w:b/>
        </w:rPr>
        <w:t xml:space="preserve"> (confirmed)</w:t>
      </w:r>
    </w:p>
    <w:p w14:paraId="2D727340" w14:textId="77777777" w:rsidR="00637CC0" w:rsidRPr="006D64B0" w:rsidRDefault="00637CC0" w:rsidP="00637CC0">
      <w:pPr>
        <w:pStyle w:val="NoSpacing"/>
      </w:pPr>
    </w:p>
    <w:p w14:paraId="505715B0" w14:textId="47D8E4F9" w:rsidR="006D64B0" w:rsidRDefault="006D64B0" w:rsidP="007E10D1">
      <w:pPr>
        <w:pStyle w:val="NoSpacing"/>
        <w:rPr>
          <w:b/>
        </w:rPr>
      </w:pPr>
      <w:r w:rsidRPr="006D64B0">
        <w:t>14.25</w:t>
      </w:r>
      <w:r w:rsidRPr="006D64B0">
        <w:tab/>
      </w:r>
      <w:r w:rsidRPr="007E10D1">
        <w:rPr>
          <w:b/>
        </w:rPr>
        <w:t>Presentation</w:t>
      </w:r>
      <w:r w:rsidR="002C351D">
        <w:rPr>
          <w:b/>
        </w:rPr>
        <w:t xml:space="preserve"> – </w:t>
      </w:r>
      <w:proofErr w:type="spellStart"/>
      <w:r w:rsidR="008E41C2">
        <w:rPr>
          <w:b/>
        </w:rPr>
        <w:t>Erez</w:t>
      </w:r>
      <w:proofErr w:type="spellEnd"/>
      <w:r w:rsidR="008E41C2">
        <w:rPr>
          <w:b/>
        </w:rPr>
        <w:t xml:space="preserve"> </w:t>
      </w:r>
      <w:proofErr w:type="spellStart"/>
      <w:r w:rsidR="008E41C2">
        <w:rPr>
          <w:b/>
        </w:rPr>
        <w:t>Yarkoni</w:t>
      </w:r>
      <w:proofErr w:type="spellEnd"/>
      <w:r w:rsidR="008E41C2">
        <w:rPr>
          <w:b/>
        </w:rPr>
        <w:t>, Head of Cloud, Telstra</w:t>
      </w:r>
      <w:r w:rsidR="002E294D">
        <w:rPr>
          <w:b/>
        </w:rPr>
        <w:t xml:space="preserve"> (Telstra confirmed, speaker TBC</w:t>
      </w:r>
      <w:r w:rsidR="00321E9E">
        <w:rPr>
          <w:b/>
        </w:rPr>
        <w:t>)</w:t>
      </w:r>
    </w:p>
    <w:p w14:paraId="1AA79748" w14:textId="77777777" w:rsidR="00932DCB" w:rsidRPr="006D64B0" w:rsidRDefault="00932DCB" w:rsidP="007E10D1">
      <w:pPr>
        <w:pStyle w:val="NoSpacing"/>
      </w:pPr>
    </w:p>
    <w:p w14:paraId="535F45DF" w14:textId="2ECB7D31" w:rsidR="006D64B0" w:rsidRDefault="006D64B0" w:rsidP="00932DCB">
      <w:pPr>
        <w:pStyle w:val="NoSpacing"/>
        <w:ind w:left="720" w:hanging="720"/>
        <w:rPr>
          <w:b/>
        </w:rPr>
      </w:pPr>
      <w:r>
        <w:t>14</w:t>
      </w:r>
      <w:r w:rsidRPr="006D64B0">
        <w:t xml:space="preserve">.50 </w:t>
      </w:r>
      <w:r>
        <w:tab/>
      </w:r>
      <w:r w:rsidRPr="007E10D1">
        <w:rPr>
          <w:b/>
        </w:rPr>
        <w:t>Presentation</w:t>
      </w:r>
      <w:r w:rsidR="002C351D">
        <w:rPr>
          <w:b/>
        </w:rPr>
        <w:t xml:space="preserve"> </w:t>
      </w:r>
      <w:r w:rsidR="008E41C2">
        <w:rPr>
          <w:b/>
        </w:rPr>
        <w:t xml:space="preserve">on </w:t>
      </w:r>
      <w:proofErr w:type="spellStart"/>
      <w:r w:rsidR="008E41C2">
        <w:rPr>
          <w:b/>
        </w:rPr>
        <w:t>NeCTAR</w:t>
      </w:r>
      <w:proofErr w:type="spellEnd"/>
      <w:r w:rsidR="008E41C2">
        <w:rPr>
          <w:b/>
        </w:rPr>
        <w:t xml:space="preserve"> Cloud </w:t>
      </w:r>
      <w:r w:rsidR="002C351D">
        <w:rPr>
          <w:b/>
        </w:rPr>
        <w:t xml:space="preserve">– </w:t>
      </w:r>
      <w:r w:rsidR="00643C07">
        <w:rPr>
          <w:b/>
        </w:rPr>
        <w:t xml:space="preserve">Glenn </w:t>
      </w:r>
      <w:proofErr w:type="spellStart"/>
      <w:r w:rsidR="00643C07">
        <w:rPr>
          <w:b/>
        </w:rPr>
        <w:t>Moloney</w:t>
      </w:r>
      <w:proofErr w:type="spellEnd"/>
      <w:r w:rsidR="008E41C2">
        <w:rPr>
          <w:b/>
        </w:rPr>
        <w:t>,</w:t>
      </w:r>
      <w:r w:rsidR="00643C07">
        <w:rPr>
          <w:b/>
        </w:rPr>
        <w:t xml:space="preserve"> Director at </w:t>
      </w:r>
      <w:proofErr w:type="spellStart"/>
      <w:r w:rsidR="00643C07">
        <w:rPr>
          <w:b/>
        </w:rPr>
        <w:t>NeCTAR</w:t>
      </w:r>
      <w:proofErr w:type="spellEnd"/>
      <w:r w:rsidR="00643C07">
        <w:rPr>
          <w:b/>
        </w:rPr>
        <w:t xml:space="preserve">, </w:t>
      </w:r>
      <w:r w:rsidR="008E41C2">
        <w:rPr>
          <w:b/>
        </w:rPr>
        <w:t>University of Melbourne</w:t>
      </w:r>
      <w:r w:rsidR="00321E9E">
        <w:rPr>
          <w:b/>
        </w:rPr>
        <w:t xml:space="preserve"> (TBC)</w:t>
      </w:r>
    </w:p>
    <w:p w14:paraId="2A636838" w14:textId="77777777" w:rsidR="00932DCB" w:rsidRPr="006D64B0" w:rsidRDefault="00932DCB" w:rsidP="00932DCB">
      <w:pPr>
        <w:pStyle w:val="NoSpacing"/>
        <w:ind w:left="720" w:hanging="720"/>
      </w:pPr>
    </w:p>
    <w:p w14:paraId="7C38F62E" w14:textId="66D4F501" w:rsidR="007E10D1" w:rsidRDefault="007E10D1" w:rsidP="007E10D1">
      <w:pPr>
        <w:pStyle w:val="NoSpacing"/>
      </w:pPr>
      <w:r>
        <w:t>15.15</w:t>
      </w:r>
      <w:r>
        <w:tab/>
      </w:r>
      <w:r w:rsidRPr="007E10D1">
        <w:rPr>
          <w:b/>
        </w:rPr>
        <w:t>Presentation</w:t>
      </w:r>
      <w:r w:rsidR="005B739A">
        <w:rPr>
          <w:b/>
        </w:rPr>
        <w:t xml:space="preserve"> – </w:t>
      </w:r>
      <w:r w:rsidR="003E7F30" w:rsidRPr="003E7F30">
        <w:rPr>
          <w:b/>
        </w:rPr>
        <w:t>Michael Still, Nova Comp</w:t>
      </w:r>
      <w:r w:rsidR="00321E9E">
        <w:rPr>
          <w:b/>
        </w:rPr>
        <w:t>ute Project Technical Lead</w:t>
      </w:r>
      <w:r w:rsidR="002E294D">
        <w:rPr>
          <w:b/>
        </w:rPr>
        <w:t xml:space="preserve"> (confirmed)</w:t>
      </w:r>
    </w:p>
    <w:p w14:paraId="3049373A" w14:textId="77777777" w:rsidR="007E10D1" w:rsidRDefault="007E10D1" w:rsidP="007E10D1">
      <w:pPr>
        <w:pStyle w:val="NoSpacing"/>
      </w:pPr>
    </w:p>
    <w:p w14:paraId="39E7152F" w14:textId="182040C1" w:rsidR="006F0500" w:rsidRPr="00300B15" w:rsidRDefault="00605ED8" w:rsidP="00605ED8">
      <w:pPr>
        <w:rPr>
          <w:b/>
        </w:rPr>
      </w:pPr>
      <w:r w:rsidRPr="006D64B0">
        <w:t>15.</w:t>
      </w:r>
      <w:r w:rsidR="007E10D1">
        <w:t>40</w:t>
      </w:r>
      <w:r w:rsidR="003233FC" w:rsidRPr="006D64B0">
        <w:rPr>
          <w:b/>
        </w:rPr>
        <w:tab/>
      </w:r>
      <w:r w:rsidR="003233FC" w:rsidRPr="00300B15">
        <w:rPr>
          <w:b/>
        </w:rPr>
        <w:t xml:space="preserve">Afternoon tea </w:t>
      </w:r>
      <w:r w:rsidR="006D64B0" w:rsidRPr="00300B15">
        <w:rPr>
          <w:b/>
        </w:rPr>
        <w:t xml:space="preserve">and EXPO </w:t>
      </w:r>
      <w:r w:rsidR="003233FC" w:rsidRPr="00300B15">
        <w:rPr>
          <w:b/>
        </w:rPr>
        <w:t>viewing</w:t>
      </w:r>
    </w:p>
    <w:p w14:paraId="180B2573" w14:textId="77777777" w:rsidR="00023989" w:rsidRDefault="00023989" w:rsidP="001F094F">
      <w:pPr>
        <w:spacing w:after="0"/>
        <w:ind w:left="709" w:hanging="709"/>
        <w:rPr>
          <w:b/>
          <w:color w:val="1F497D" w:themeColor="text2"/>
          <w:sz w:val="28"/>
          <w:szCs w:val="28"/>
        </w:rPr>
      </w:pPr>
    </w:p>
    <w:p w14:paraId="36658182" w14:textId="0808ACFD" w:rsidR="00C302CA" w:rsidRPr="00637CC0" w:rsidRDefault="00C302CA" w:rsidP="001F094F">
      <w:pPr>
        <w:spacing w:after="0"/>
        <w:ind w:left="709" w:hanging="709"/>
        <w:rPr>
          <w:b/>
          <w:color w:val="1F497D" w:themeColor="text2"/>
          <w:sz w:val="28"/>
          <w:szCs w:val="28"/>
        </w:rPr>
      </w:pPr>
      <w:r w:rsidRPr="00637CC0">
        <w:rPr>
          <w:b/>
          <w:color w:val="1F497D" w:themeColor="text2"/>
          <w:sz w:val="28"/>
          <w:szCs w:val="28"/>
        </w:rPr>
        <w:t>OpenStack 2016 – where to next?</w:t>
      </w:r>
    </w:p>
    <w:p w14:paraId="51DCE081" w14:textId="1F343935" w:rsidR="00C302CA" w:rsidRDefault="00C302CA" w:rsidP="00C302CA">
      <w:pPr>
        <w:pStyle w:val="NoSpacing"/>
      </w:pPr>
      <w:r w:rsidRPr="00C302CA">
        <w:t xml:space="preserve">It has been </w:t>
      </w:r>
      <w:r w:rsidR="00321E9E">
        <w:t>almost five</w:t>
      </w:r>
      <w:r w:rsidRPr="00C302CA">
        <w:t xml:space="preserve"> years since OpenStack was officially launched –</w:t>
      </w:r>
      <w:r>
        <w:t xml:space="preserve"> this session will </w:t>
      </w:r>
      <w:r w:rsidRPr="00C302CA">
        <w:t>take a look at the major milestones this open source initiative has accomplished, and what the future holds.</w:t>
      </w:r>
    </w:p>
    <w:p w14:paraId="219D96A6" w14:textId="77777777" w:rsidR="00C302CA" w:rsidRDefault="00C302CA" w:rsidP="001F094F">
      <w:pPr>
        <w:spacing w:after="0"/>
        <w:ind w:left="709" w:hanging="709"/>
      </w:pPr>
    </w:p>
    <w:p w14:paraId="0B55D7A2" w14:textId="12C80B52" w:rsidR="001F094F" w:rsidRDefault="001F094F" w:rsidP="00932DCB">
      <w:pPr>
        <w:pStyle w:val="NoSpacing"/>
        <w:ind w:left="720" w:hanging="720"/>
        <w:rPr>
          <w:b/>
        </w:rPr>
      </w:pPr>
      <w:r w:rsidRPr="00605ED8">
        <w:t>1</w:t>
      </w:r>
      <w:r w:rsidR="007E10D1">
        <w:t>6</w:t>
      </w:r>
      <w:r w:rsidRPr="00605ED8">
        <w:t>.</w:t>
      </w:r>
      <w:r w:rsidR="007E10D1">
        <w:t>10</w:t>
      </w:r>
      <w:r>
        <w:rPr>
          <w:b/>
          <w:color w:val="FF00FF"/>
        </w:rPr>
        <w:tab/>
      </w:r>
      <w:r w:rsidR="00483F8A" w:rsidRPr="003E7F30">
        <w:rPr>
          <w:b/>
        </w:rPr>
        <w:t>OpenStack Community</w:t>
      </w:r>
      <w:r w:rsidR="00321E9E">
        <w:rPr>
          <w:b/>
        </w:rPr>
        <w:t xml:space="preserve"> and Ecosystem</w:t>
      </w:r>
      <w:r w:rsidR="00483F8A">
        <w:rPr>
          <w:b/>
        </w:rPr>
        <w:t xml:space="preserve"> </w:t>
      </w:r>
      <w:r w:rsidR="00932DCB">
        <w:rPr>
          <w:b/>
        </w:rPr>
        <w:t xml:space="preserve">Futures </w:t>
      </w:r>
      <w:r w:rsidR="00483F8A" w:rsidRPr="003E7F30">
        <w:rPr>
          <w:b/>
        </w:rPr>
        <w:t>-- Tom Fifield, OpenStack Community Manager</w:t>
      </w:r>
      <w:r w:rsidR="002E294D">
        <w:rPr>
          <w:b/>
        </w:rPr>
        <w:t xml:space="preserve"> (confirmed)</w:t>
      </w:r>
    </w:p>
    <w:p w14:paraId="42A1F5A0" w14:textId="77777777" w:rsidR="00932DCB" w:rsidRPr="00483F8A" w:rsidRDefault="00932DCB" w:rsidP="00932DCB">
      <w:pPr>
        <w:pStyle w:val="NoSpacing"/>
        <w:ind w:left="720" w:hanging="720"/>
        <w:rPr>
          <w:b/>
        </w:rPr>
      </w:pPr>
    </w:p>
    <w:p w14:paraId="6E2368BB" w14:textId="2C07D5B5" w:rsidR="0068443F" w:rsidRDefault="00C302CA" w:rsidP="0068443F">
      <w:pPr>
        <w:pStyle w:val="NoSpacing"/>
        <w:rPr>
          <w:b/>
        </w:rPr>
      </w:pPr>
      <w:r>
        <w:t>16.</w:t>
      </w:r>
      <w:r w:rsidR="007E10D1">
        <w:t>35</w:t>
      </w:r>
      <w:r>
        <w:tab/>
      </w:r>
      <w:r w:rsidR="00932DCB">
        <w:rPr>
          <w:b/>
        </w:rPr>
        <w:t>Closing keynote or panel – TBC</w:t>
      </w:r>
    </w:p>
    <w:p w14:paraId="5A58C753" w14:textId="77777777" w:rsidR="00932DCB" w:rsidRDefault="00932DCB" w:rsidP="0068443F">
      <w:pPr>
        <w:pStyle w:val="NoSpacing"/>
        <w:rPr>
          <w:b/>
        </w:rPr>
      </w:pPr>
    </w:p>
    <w:p w14:paraId="0965807C" w14:textId="5F75BDCD" w:rsidR="007D67E8" w:rsidRPr="007D67E8" w:rsidRDefault="007D67E8" w:rsidP="0068443F">
      <w:pPr>
        <w:pStyle w:val="NoSpacing"/>
        <w:rPr>
          <w:b/>
        </w:rPr>
      </w:pPr>
      <w:r>
        <w:t>1</w:t>
      </w:r>
      <w:r w:rsidR="007E10D1">
        <w:t>7</w:t>
      </w:r>
      <w:r>
        <w:t>.</w:t>
      </w:r>
      <w:r w:rsidR="007E10D1">
        <w:t>1</w:t>
      </w:r>
      <w:r>
        <w:t>0</w:t>
      </w:r>
      <w:r>
        <w:tab/>
      </w:r>
      <w:r w:rsidRPr="007D67E8">
        <w:rPr>
          <w:b/>
        </w:rPr>
        <w:t>End of conference</w:t>
      </w:r>
    </w:p>
    <w:sectPr w:rsidR="007D67E8" w:rsidRPr="007D67E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E7DD" w14:textId="77777777" w:rsidR="008C1BAD" w:rsidRDefault="008C1BAD" w:rsidP="00622738">
      <w:pPr>
        <w:spacing w:after="0" w:line="240" w:lineRule="auto"/>
      </w:pPr>
      <w:r>
        <w:separator/>
      </w:r>
    </w:p>
  </w:endnote>
  <w:endnote w:type="continuationSeparator" w:id="0">
    <w:p w14:paraId="3E26F322" w14:textId="77777777" w:rsidR="008C1BAD" w:rsidRDefault="008C1BAD" w:rsidP="0062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EBDE" w14:textId="77777777" w:rsidR="008C1BAD" w:rsidRDefault="008C1BAD" w:rsidP="00622738">
      <w:pPr>
        <w:spacing w:after="0" w:line="240" w:lineRule="auto"/>
      </w:pPr>
      <w:r>
        <w:separator/>
      </w:r>
    </w:p>
  </w:footnote>
  <w:footnote w:type="continuationSeparator" w:id="0">
    <w:p w14:paraId="4A08DD53" w14:textId="77777777" w:rsidR="008C1BAD" w:rsidRDefault="008C1BAD" w:rsidP="00622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48ED8" w14:textId="1053DC59" w:rsidR="00AF7604" w:rsidRDefault="00AF7604">
    <w:pPr>
      <w:pStyle w:val="Header"/>
    </w:pPr>
    <w:r>
      <w:rPr>
        <w:rFonts w:asciiTheme="majorHAnsi" w:eastAsiaTheme="majorEastAsia" w:hAnsiTheme="majorHAnsi" w:cstheme="majorBidi"/>
        <w:color w:val="4F81BD" w:themeColor="accent1"/>
        <w:sz w:val="24"/>
      </w:rPr>
      <w:t xml:space="preserve"> </w:t>
    </w:r>
    <w:sdt>
      <w:sdtPr>
        <w:rPr>
          <w:rFonts w:asciiTheme="majorHAnsi" w:eastAsiaTheme="majorEastAsia" w:hAnsiTheme="majorHAnsi" w:cstheme="majorBidi"/>
          <w:color w:val="4F81BD" w:themeColor="accent1"/>
          <w:sz w:val="24"/>
        </w:rPr>
        <w:id w:val="-1795207418"/>
        <w:docPartObj>
          <w:docPartGallery w:val="Watermarks"/>
          <w:docPartUnique/>
        </w:docPartObj>
      </w:sdtPr>
      <w:sdtEndPr/>
      <w:sdtContent>
        <w:r w:rsidR="008C1BAD">
          <w:rPr>
            <w:rFonts w:asciiTheme="majorHAnsi" w:eastAsiaTheme="majorEastAsia" w:hAnsiTheme="majorHAnsi" w:cstheme="majorBidi"/>
            <w:noProof/>
            <w:color w:val="4F81BD" w:themeColor="accent1"/>
            <w:sz w:val="24"/>
            <w:lang w:val="en-US" w:eastAsia="zh-TW"/>
          </w:rPr>
          <w:pict w14:anchorId="02CB8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355" o:spid="_x0000_s2050" type="#_x0000_t136" style="position:absolute;margin-left:0;margin-top:0;width:509pt;height:127.25pt;rotation:315;z-index:-251658752;mso-position-horizontal:center;mso-position-horizontal-relative:margin;mso-position-vertical:center;mso-position-vertical-relative:margin" o:allowincell="f" fillcolor="#7f7f7f [1612]" stroked="f">
              <v:fill opacity=".5"/>
              <v:textpath style="font-family:&quot;Calibri&quot;;font-size:1pt" string="CONFIDENTIAL"/>
              <w10:wrap anchorx="margin" anchory="margin"/>
            </v:shape>
          </w:pict>
        </w:r>
      </w:sdtContent>
    </w:sdt>
    <w:sdt>
      <w:sdtPr>
        <w:rPr>
          <w:rFonts w:asciiTheme="majorHAnsi" w:eastAsiaTheme="majorEastAsia" w:hAnsiTheme="majorHAnsi" w:cstheme="majorBidi"/>
          <w:color w:val="4F81BD" w:themeColor="accent1"/>
          <w:sz w:val="24"/>
        </w:rPr>
        <w:alias w:val="Title"/>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rPr>
          <w:t xml:space="preserve">     </w:t>
        </w:r>
      </w:sdtContent>
    </w:sdt>
    <w:r>
      <w:rPr>
        <w:rFonts w:asciiTheme="majorHAnsi" w:eastAsiaTheme="majorEastAsia" w:hAnsiTheme="majorHAnsi" w:cstheme="majorBidi"/>
        <w:color w:val="4F81BD" w:themeColor="accent1"/>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6D3D"/>
    <w:multiLevelType w:val="hybridMultilevel"/>
    <w:tmpl w:val="F9888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AB2349"/>
    <w:multiLevelType w:val="hybridMultilevel"/>
    <w:tmpl w:val="B9768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BF36F6"/>
    <w:multiLevelType w:val="hybridMultilevel"/>
    <w:tmpl w:val="79FAD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E13486"/>
    <w:multiLevelType w:val="hybridMultilevel"/>
    <w:tmpl w:val="654A3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7C135A"/>
    <w:multiLevelType w:val="hybridMultilevel"/>
    <w:tmpl w:val="2C24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6861B5"/>
    <w:multiLevelType w:val="hybridMultilevel"/>
    <w:tmpl w:val="48B0F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623A04"/>
    <w:multiLevelType w:val="hybridMultilevel"/>
    <w:tmpl w:val="C3201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9E67B2"/>
    <w:multiLevelType w:val="multilevel"/>
    <w:tmpl w:val="C94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71F58"/>
    <w:multiLevelType w:val="multilevel"/>
    <w:tmpl w:val="4F66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94875"/>
    <w:multiLevelType w:val="hybridMultilevel"/>
    <w:tmpl w:val="EA64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1B3950"/>
    <w:multiLevelType w:val="multilevel"/>
    <w:tmpl w:val="CF8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E4C76"/>
    <w:multiLevelType w:val="hybridMultilevel"/>
    <w:tmpl w:val="11B4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B93E96"/>
    <w:multiLevelType w:val="hybridMultilevel"/>
    <w:tmpl w:val="69F67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DC76CF"/>
    <w:multiLevelType w:val="hybridMultilevel"/>
    <w:tmpl w:val="C18CA626"/>
    <w:lvl w:ilvl="0" w:tplc="6B6EEEFC">
      <w:numFmt w:val="bullet"/>
      <w:lvlText w:val="•"/>
      <w:lvlJc w:val="left"/>
      <w:pPr>
        <w:ind w:left="1110" w:hanging="75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A5645A"/>
    <w:multiLevelType w:val="hybridMultilevel"/>
    <w:tmpl w:val="2EF4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7D404A"/>
    <w:multiLevelType w:val="hybridMultilevel"/>
    <w:tmpl w:val="2A9C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F0570A"/>
    <w:multiLevelType w:val="hybridMultilevel"/>
    <w:tmpl w:val="BE5C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6F1D9C"/>
    <w:multiLevelType w:val="multilevel"/>
    <w:tmpl w:val="40D6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03078"/>
    <w:multiLevelType w:val="hybridMultilevel"/>
    <w:tmpl w:val="6FA8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8778A5"/>
    <w:multiLevelType w:val="hybridMultilevel"/>
    <w:tmpl w:val="6EFE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C83862"/>
    <w:multiLevelType w:val="hybridMultilevel"/>
    <w:tmpl w:val="AA3E9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3E5C1A"/>
    <w:multiLevelType w:val="hybridMultilevel"/>
    <w:tmpl w:val="9FE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E46F4E"/>
    <w:multiLevelType w:val="hybridMultilevel"/>
    <w:tmpl w:val="9D044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
  </w:num>
  <w:num w:numId="4">
    <w:abstractNumId w:val="21"/>
  </w:num>
  <w:num w:numId="5">
    <w:abstractNumId w:val="1"/>
  </w:num>
  <w:num w:numId="6">
    <w:abstractNumId w:val="16"/>
  </w:num>
  <w:num w:numId="7">
    <w:abstractNumId w:val="11"/>
  </w:num>
  <w:num w:numId="8">
    <w:abstractNumId w:val="9"/>
  </w:num>
  <w:num w:numId="9">
    <w:abstractNumId w:val="18"/>
  </w:num>
  <w:num w:numId="10">
    <w:abstractNumId w:val="15"/>
  </w:num>
  <w:num w:numId="11">
    <w:abstractNumId w:val="3"/>
  </w:num>
  <w:num w:numId="12">
    <w:abstractNumId w:val="2"/>
  </w:num>
  <w:num w:numId="13">
    <w:abstractNumId w:val="5"/>
  </w:num>
  <w:num w:numId="14">
    <w:abstractNumId w:val="22"/>
  </w:num>
  <w:num w:numId="15">
    <w:abstractNumId w:val="13"/>
  </w:num>
  <w:num w:numId="16">
    <w:abstractNumId w:val="7"/>
  </w:num>
  <w:num w:numId="17">
    <w:abstractNumId w:val="17"/>
  </w:num>
  <w:num w:numId="18">
    <w:abstractNumId w:val="8"/>
  </w:num>
  <w:num w:numId="19">
    <w:abstractNumId w:val="10"/>
  </w:num>
  <w:num w:numId="20">
    <w:abstractNumId w:val="12"/>
  </w:num>
  <w:num w:numId="21">
    <w:abstractNumId w:val="0"/>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20"/>
    <w:rsid w:val="000004C3"/>
    <w:rsid w:val="00001C60"/>
    <w:rsid w:val="00002D04"/>
    <w:rsid w:val="000038E3"/>
    <w:rsid w:val="000047A1"/>
    <w:rsid w:val="00004B42"/>
    <w:rsid w:val="00005F1E"/>
    <w:rsid w:val="00006086"/>
    <w:rsid w:val="00006FCF"/>
    <w:rsid w:val="00013D6D"/>
    <w:rsid w:val="000156F6"/>
    <w:rsid w:val="00015C4A"/>
    <w:rsid w:val="000225BF"/>
    <w:rsid w:val="00023989"/>
    <w:rsid w:val="00024015"/>
    <w:rsid w:val="000267DC"/>
    <w:rsid w:val="00026FE2"/>
    <w:rsid w:val="00027FC9"/>
    <w:rsid w:val="0003196A"/>
    <w:rsid w:val="00034A42"/>
    <w:rsid w:val="00035981"/>
    <w:rsid w:val="00036459"/>
    <w:rsid w:val="000364B1"/>
    <w:rsid w:val="0003714B"/>
    <w:rsid w:val="0003721E"/>
    <w:rsid w:val="00037C57"/>
    <w:rsid w:val="0004016B"/>
    <w:rsid w:val="00040228"/>
    <w:rsid w:val="00041FBB"/>
    <w:rsid w:val="00043578"/>
    <w:rsid w:val="00044358"/>
    <w:rsid w:val="000506A1"/>
    <w:rsid w:val="00052F12"/>
    <w:rsid w:val="00053227"/>
    <w:rsid w:val="00053FAC"/>
    <w:rsid w:val="000553C5"/>
    <w:rsid w:val="00055946"/>
    <w:rsid w:val="00056886"/>
    <w:rsid w:val="00056B38"/>
    <w:rsid w:val="00061492"/>
    <w:rsid w:val="000626AB"/>
    <w:rsid w:val="00062C34"/>
    <w:rsid w:val="0006513F"/>
    <w:rsid w:val="00065B9B"/>
    <w:rsid w:val="00066600"/>
    <w:rsid w:val="00067900"/>
    <w:rsid w:val="00070D9B"/>
    <w:rsid w:val="000731E7"/>
    <w:rsid w:val="00073873"/>
    <w:rsid w:val="00074354"/>
    <w:rsid w:val="00074B65"/>
    <w:rsid w:val="00075E73"/>
    <w:rsid w:val="00077224"/>
    <w:rsid w:val="00082199"/>
    <w:rsid w:val="00083348"/>
    <w:rsid w:val="0008379C"/>
    <w:rsid w:val="0008410A"/>
    <w:rsid w:val="00086516"/>
    <w:rsid w:val="000906DF"/>
    <w:rsid w:val="00091F3E"/>
    <w:rsid w:val="0009308F"/>
    <w:rsid w:val="00093370"/>
    <w:rsid w:val="00094D27"/>
    <w:rsid w:val="00095D5A"/>
    <w:rsid w:val="000A0F29"/>
    <w:rsid w:val="000A28EE"/>
    <w:rsid w:val="000A47AF"/>
    <w:rsid w:val="000A759C"/>
    <w:rsid w:val="000A7CA6"/>
    <w:rsid w:val="000B03C1"/>
    <w:rsid w:val="000B0A49"/>
    <w:rsid w:val="000B32A8"/>
    <w:rsid w:val="000B4502"/>
    <w:rsid w:val="000B57DE"/>
    <w:rsid w:val="000B5A89"/>
    <w:rsid w:val="000C1BFA"/>
    <w:rsid w:val="000C1D00"/>
    <w:rsid w:val="000C2BD5"/>
    <w:rsid w:val="000C71FD"/>
    <w:rsid w:val="000C76C1"/>
    <w:rsid w:val="000D0200"/>
    <w:rsid w:val="000D030B"/>
    <w:rsid w:val="000D24FC"/>
    <w:rsid w:val="000D25DE"/>
    <w:rsid w:val="000D2B27"/>
    <w:rsid w:val="000D46B1"/>
    <w:rsid w:val="000D47C0"/>
    <w:rsid w:val="000D6BCD"/>
    <w:rsid w:val="000E023F"/>
    <w:rsid w:val="000E0B88"/>
    <w:rsid w:val="000E1C4D"/>
    <w:rsid w:val="000E35C7"/>
    <w:rsid w:val="000E390F"/>
    <w:rsid w:val="000E6571"/>
    <w:rsid w:val="000E7209"/>
    <w:rsid w:val="000F04F1"/>
    <w:rsid w:val="000F12AA"/>
    <w:rsid w:val="000F1C2A"/>
    <w:rsid w:val="000F1F1C"/>
    <w:rsid w:val="000F2105"/>
    <w:rsid w:val="000F3DEA"/>
    <w:rsid w:val="000F4568"/>
    <w:rsid w:val="000F4DBF"/>
    <w:rsid w:val="000F54AB"/>
    <w:rsid w:val="000F5C63"/>
    <w:rsid w:val="000F6003"/>
    <w:rsid w:val="0010084B"/>
    <w:rsid w:val="00102247"/>
    <w:rsid w:val="001037E9"/>
    <w:rsid w:val="00104149"/>
    <w:rsid w:val="00107B48"/>
    <w:rsid w:val="0011094E"/>
    <w:rsid w:val="00110BF2"/>
    <w:rsid w:val="00111289"/>
    <w:rsid w:val="001125D3"/>
    <w:rsid w:val="00112C58"/>
    <w:rsid w:val="00115B60"/>
    <w:rsid w:val="00115E09"/>
    <w:rsid w:val="00115EC0"/>
    <w:rsid w:val="00117DA8"/>
    <w:rsid w:val="001203DD"/>
    <w:rsid w:val="00121C88"/>
    <w:rsid w:val="00122DC7"/>
    <w:rsid w:val="0012397F"/>
    <w:rsid w:val="00123F3C"/>
    <w:rsid w:val="00124737"/>
    <w:rsid w:val="0012548F"/>
    <w:rsid w:val="00126494"/>
    <w:rsid w:val="00131001"/>
    <w:rsid w:val="001318E5"/>
    <w:rsid w:val="0013259E"/>
    <w:rsid w:val="00132B6A"/>
    <w:rsid w:val="00133D0A"/>
    <w:rsid w:val="00134346"/>
    <w:rsid w:val="0013535D"/>
    <w:rsid w:val="001355F9"/>
    <w:rsid w:val="001357EB"/>
    <w:rsid w:val="00136488"/>
    <w:rsid w:val="00136A9E"/>
    <w:rsid w:val="00137707"/>
    <w:rsid w:val="00140C70"/>
    <w:rsid w:val="00141170"/>
    <w:rsid w:val="00142D75"/>
    <w:rsid w:val="00146C9E"/>
    <w:rsid w:val="00147CBE"/>
    <w:rsid w:val="00150F8B"/>
    <w:rsid w:val="00151007"/>
    <w:rsid w:val="001537BB"/>
    <w:rsid w:val="00153A93"/>
    <w:rsid w:val="00153D85"/>
    <w:rsid w:val="00156823"/>
    <w:rsid w:val="0015700A"/>
    <w:rsid w:val="001578D9"/>
    <w:rsid w:val="00161B30"/>
    <w:rsid w:val="00162B6D"/>
    <w:rsid w:val="00163FCC"/>
    <w:rsid w:val="001640A8"/>
    <w:rsid w:val="00164C7F"/>
    <w:rsid w:val="00166218"/>
    <w:rsid w:val="00167F1B"/>
    <w:rsid w:val="001703E9"/>
    <w:rsid w:val="00170B66"/>
    <w:rsid w:val="00176F06"/>
    <w:rsid w:val="00182212"/>
    <w:rsid w:val="001835BF"/>
    <w:rsid w:val="00185CE5"/>
    <w:rsid w:val="001862BA"/>
    <w:rsid w:val="00194469"/>
    <w:rsid w:val="00194713"/>
    <w:rsid w:val="00195D8C"/>
    <w:rsid w:val="00196CF4"/>
    <w:rsid w:val="00196E3B"/>
    <w:rsid w:val="001A1853"/>
    <w:rsid w:val="001A2E7E"/>
    <w:rsid w:val="001A2EB9"/>
    <w:rsid w:val="001A3188"/>
    <w:rsid w:val="001A47FC"/>
    <w:rsid w:val="001A4894"/>
    <w:rsid w:val="001A49A9"/>
    <w:rsid w:val="001A677D"/>
    <w:rsid w:val="001A77DE"/>
    <w:rsid w:val="001B01F7"/>
    <w:rsid w:val="001B057E"/>
    <w:rsid w:val="001B0800"/>
    <w:rsid w:val="001B2F20"/>
    <w:rsid w:val="001B3BAD"/>
    <w:rsid w:val="001B54A6"/>
    <w:rsid w:val="001B57DE"/>
    <w:rsid w:val="001B6C12"/>
    <w:rsid w:val="001C09F3"/>
    <w:rsid w:val="001C120E"/>
    <w:rsid w:val="001C433F"/>
    <w:rsid w:val="001C66FF"/>
    <w:rsid w:val="001C687B"/>
    <w:rsid w:val="001D00BC"/>
    <w:rsid w:val="001D080A"/>
    <w:rsid w:val="001D1A0D"/>
    <w:rsid w:val="001D1B16"/>
    <w:rsid w:val="001D2CDE"/>
    <w:rsid w:val="001D59DF"/>
    <w:rsid w:val="001D6DCC"/>
    <w:rsid w:val="001E012D"/>
    <w:rsid w:val="001E465E"/>
    <w:rsid w:val="001E4CAC"/>
    <w:rsid w:val="001E5BCC"/>
    <w:rsid w:val="001E5E22"/>
    <w:rsid w:val="001E682D"/>
    <w:rsid w:val="001F094F"/>
    <w:rsid w:val="001F0E77"/>
    <w:rsid w:val="001F1B65"/>
    <w:rsid w:val="001F4C20"/>
    <w:rsid w:val="001F6046"/>
    <w:rsid w:val="001F6788"/>
    <w:rsid w:val="001F797E"/>
    <w:rsid w:val="00203063"/>
    <w:rsid w:val="0020336F"/>
    <w:rsid w:val="002043FC"/>
    <w:rsid w:val="00206758"/>
    <w:rsid w:val="0020682E"/>
    <w:rsid w:val="00206A2C"/>
    <w:rsid w:val="00206FF7"/>
    <w:rsid w:val="00211BE6"/>
    <w:rsid w:val="002151D5"/>
    <w:rsid w:val="002155C4"/>
    <w:rsid w:val="00216053"/>
    <w:rsid w:val="00216D8A"/>
    <w:rsid w:val="00217093"/>
    <w:rsid w:val="00220359"/>
    <w:rsid w:val="00220F75"/>
    <w:rsid w:val="00221835"/>
    <w:rsid w:val="0022427C"/>
    <w:rsid w:val="00225115"/>
    <w:rsid w:val="0022585B"/>
    <w:rsid w:val="0022588F"/>
    <w:rsid w:val="00226805"/>
    <w:rsid w:val="00227203"/>
    <w:rsid w:val="002305A3"/>
    <w:rsid w:val="00231264"/>
    <w:rsid w:val="00233440"/>
    <w:rsid w:val="0023400A"/>
    <w:rsid w:val="00234380"/>
    <w:rsid w:val="00236DFA"/>
    <w:rsid w:val="0024014A"/>
    <w:rsid w:val="00241086"/>
    <w:rsid w:val="0024145C"/>
    <w:rsid w:val="00241726"/>
    <w:rsid w:val="002427E6"/>
    <w:rsid w:val="00243769"/>
    <w:rsid w:val="00243C96"/>
    <w:rsid w:val="0024412F"/>
    <w:rsid w:val="00244FEC"/>
    <w:rsid w:val="00246056"/>
    <w:rsid w:val="002465DE"/>
    <w:rsid w:val="002477BC"/>
    <w:rsid w:val="00247CE7"/>
    <w:rsid w:val="00251135"/>
    <w:rsid w:val="002514E5"/>
    <w:rsid w:val="0025205A"/>
    <w:rsid w:val="002539B2"/>
    <w:rsid w:val="00254E82"/>
    <w:rsid w:val="002551BF"/>
    <w:rsid w:val="0025566D"/>
    <w:rsid w:val="00256411"/>
    <w:rsid w:val="00257256"/>
    <w:rsid w:val="00257DF8"/>
    <w:rsid w:val="002606F3"/>
    <w:rsid w:val="00262B92"/>
    <w:rsid w:val="0026793C"/>
    <w:rsid w:val="00271BA8"/>
    <w:rsid w:val="00271FAC"/>
    <w:rsid w:val="0027224D"/>
    <w:rsid w:val="00272771"/>
    <w:rsid w:val="002749B4"/>
    <w:rsid w:val="002753C2"/>
    <w:rsid w:val="00275915"/>
    <w:rsid w:val="0027593E"/>
    <w:rsid w:val="0028114C"/>
    <w:rsid w:val="00283D8E"/>
    <w:rsid w:val="002854E2"/>
    <w:rsid w:val="00286D2F"/>
    <w:rsid w:val="0028756D"/>
    <w:rsid w:val="00290487"/>
    <w:rsid w:val="00291603"/>
    <w:rsid w:val="00291D24"/>
    <w:rsid w:val="00292934"/>
    <w:rsid w:val="0029320C"/>
    <w:rsid w:val="00293768"/>
    <w:rsid w:val="00296CF4"/>
    <w:rsid w:val="00297028"/>
    <w:rsid w:val="002A1EAB"/>
    <w:rsid w:val="002A4015"/>
    <w:rsid w:val="002A48B2"/>
    <w:rsid w:val="002A4EB7"/>
    <w:rsid w:val="002A520B"/>
    <w:rsid w:val="002A530B"/>
    <w:rsid w:val="002B08A9"/>
    <w:rsid w:val="002B1BE7"/>
    <w:rsid w:val="002B3058"/>
    <w:rsid w:val="002B4AC8"/>
    <w:rsid w:val="002B5111"/>
    <w:rsid w:val="002C1566"/>
    <w:rsid w:val="002C28F6"/>
    <w:rsid w:val="002C351D"/>
    <w:rsid w:val="002C425C"/>
    <w:rsid w:val="002C4378"/>
    <w:rsid w:val="002C4E7A"/>
    <w:rsid w:val="002C7A06"/>
    <w:rsid w:val="002D3454"/>
    <w:rsid w:val="002D3765"/>
    <w:rsid w:val="002D447C"/>
    <w:rsid w:val="002D6486"/>
    <w:rsid w:val="002D69EA"/>
    <w:rsid w:val="002D7FFD"/>
    <w:rsid w:val="002E012D"/>
    <w:rsid w:val="002E181A"/>
    <w:rsid w:val="002E294D"/>
    <w:rsid w:val="002E3434"/>
    <w:rsid w:val="002E3926"/>
    <w:rsid w:val="002E4DD9"/>
    <w:rsid w:val="002E5FC0"/>
    <w:rsid w:val="002F1830"/>
    <w:rsid w:val="002F1E3B"/>
    <w:rsid w:val="002F2BE5"/>
    <w:rsid w:val="002F3C7A"/>
    <w:rsid w:val="002F3F66"/>
    <w:rsid w:val="002F45BC"/>
    <w:rsid w:val="002F5E88"/>
    <w:rsid w:val="002F6CAC"/>
    <w:rsid w:val="002F6D2B"/>
    <w:rsid w:val="002F6E04"/>
    <w:rsid w:val="00300404"/>
    <w:rsid w:val="00300627"/>
    <w:rsid w:val="00300B15"/>
    <w:rsid w:val="00301230"/>
    <w:rsid w:val="003015BF"/>
    <w:rsid w:val="0030196D"/>
    <w:rsid w:val="00302ABB"/>
    <w:rsid w:val="003050ED"/>
    <w:rsid w:val="00305CC8"/>
    <w:rsid w:val="00305FD8"/>
    <w:rsid w:val="003072D8"/>
    <w:rsid w:val="00307585"/>
    <w:rsid w:val="00310301"/>
    <w:rsid w:val="00314788"/>
    <w:rsid w:val="0031616F"/>
    <w:rsid w:val="0031713E"/>
    <w:rsid w:val="00321341"/>
    <w:rsid w:val="00321E9E"/>
    <w:rsid w:val="003229CB"/>
    <w:rsid w:val="003233FC"/>
    <w:rsid w:val="00323735"/>
    <w:rsid w:val="00324EAD"/>
    <w:rsid w:val="00326EF8"/>
    <w:rsid w:val="00330009"/>
    <w:rsid w:val="00330A9C"/>
    <w:rsid w:val="00331099"/>
    <w:rsid w:val="0033148D"/>
    <w:rsid w:val="003328E7"/>
    <w:rsid w:val="00333373"/>
    <w:rsid w:val="00333B2E"/>
    <w:rsid w:val="00335384"/>
    <w:rsid w:val="00336073"/>
    <w:rsid w:val="00336EED"/>
    <w:rsid w:val="003406E5"/>
    <w:rsid w:val="0034399E"/>
    <w:rsid w:val="0034436A"/>
    <w:rsid w:val="0034454E"/>
    <w:rsid w:val="00344AB3"/>
    <w:rsid w:val="00345CBD"/>
    <w:rsid w:val="003469EB"/>
    <w:rsid w:val="00346FC1"/>
    <w:rsid w:val="0034740F"/>
    <w:rsid w:val="00347840"/>
    <w:rsid w:val="00347AC2"/>
    <w:rsid w:val="00351C15"/>
    <w:rsid w:val="00353B92"/>
    <w:rsid w:val="00355915"/>
    <w:rsid w:val="0035619B"/>
    <w:rsid w:val="003625D0"/>
    <w:rsid w:val="0036299E"/>
    <w:rsid w:val="00363246"/>
    <w:rsid w:val="00363F50"/>
    <w:rsid w:val="0036407D"/>
    <w:rsid w:val="00364ECD"/>
    <w:rsid w:val="00366341"/>
    <w:rsid w:val="0036771C"/>
    <w:rsid w:val="00367B3B"/>
    <w:rsid w:val="00367F07"/>
    <w:rsid w:val="00371766"/>
    <w:rsid w:val="00371AEE"/>
    <w:rsid w:val="00372913"/>
    <w:rsid w:val="003732EA"/>
    <w:rsid w:val="00373CA4"/>
    <w:rsid w:val="00376395"/>
    <w:rsid w:val="003775F5"/>
    <w:rsid w:val="00377CBF"/>
    <w:rsid w:val="00377E4D"/>
    <w:rsid w:val="003808C3"/>
    <w:rsid w:val="00380C7E"/>
    <w:rsid w:val="00381BE2"/>
    <w:rsid w:val="0038206A"/>
    <w:rsid w:val="003829D7"/>
    <w:rsid w:val="00382F6D"/>
    <w:rsid w:val="00385742"/>
    <w:rsid w:val="003859B4"/>
    <w:rsid w:val="003865AA"/>
    <w:rsid w:val="003878E8"/>
    <w:rsid w:val="00387A80"/>
    <w:rsid w:val="003932D9"/>
    <w:rsid w:val="00393354"/>
    <w:rsid w:val="00395257"/>
    <w:rsid w:val="0039546E"/>
    <w:rsid w:val="00395DFB"/>
    <w:rsid w:val="0039683F"/>
    <w:rsid w:val="003A0DAC"/>
    <w:rsid w:val="003A0F9A"/>
    <w:rsid w:val="003A2623"/>
    <w:rsid w:val="003A313C"/>
    <w:rsid w:val="003A3B90"/>
    <w:rsid w:val="003A49F3"/>
    <w:rsid w:val="003A731E"/>
    <w:rsid w:val="003A7BAB"/>
    <w:rsid w:val="003B31CD"/>
    <w:rsid w:val="003B3E98"/>
    <w:rsid w:val="003B4710"/>
    <w:rsid w:val="003B612F"/>
    <w:rsid w:val="003B623B"/>
    <w:rsid w:val="003B6B41"/>
    <w:rsid w:val="003B6B54"/>
    <w:rsid w:val="003B768B"/>
    <w:rsid w:val="003C2163"/>
    <w:rsid w:val="003C3A3C"/>
    <w:rsid w:val="003C3BB5"/>
    <w:rsid w:val="003C487E"/>
    <w:rsid w:val="003C5C35"/>
    <w:rsid w:val="003D2CF7"/>
    <w:rsid w:val="003D3D29"/>
    <w:rsid w:val="003D440D"/>
    <w:rsid w:val="003D4565"/>
    <w:rsid w:val="003D553D"/>
    <w:rsid w:val="003D7F90"/>
    <w:rsid w:val="003E00FA"/>
    <w:rsid w:val="003E0103"/>
    <w:rsid w:val="003E0630"/>
    <w:rsid w:val="003E0705"/>
    <w:rsid w:val="003E0ACD"/>
    <w:rsid w:val="003E1C81"/>
    <w:rsid w:val="003E29A0"/>
    <w:rsid w:val="003E3F38"/>
    <w:rsid w:val="003E4160"/>
    <w:rsid w:val="003E4F14"/>
    <w:rsid w:val="003E62D9"/>
    <w:rsid w:val="003E7768"/>
    <w:rsid w:val="003E7F30"/>
    <w:rsid w:val="003F0A93"/>
    <w:rsid w:val="003F11F5"/>
    <w:rsid w:val="003F1263"/>
    <w:rsid w:val="003F2B42"/>
    <w:rsid w:val="003F5EE5"/>
    <w:rsid w:val="003F67D5"/>
    <w:rsid w:val="00401D60"/>
    <w:rsid w:val="004021E5"/>
    <w:rsid w:val="00405065"/>
    <w:rsid w:val="0040565F"/>
    <w:rsid w:val="0040651A"/>
    <w:rsid w:val="00407CD8"/>
    <w:rsid w:val="00410791"/>
    <w:rsid w:val="00410C83"/>
    <w:rsid w:val="0041122D"/>
    <w:rsid w:val="004133A4"/>
    <w:rsid w:val="004151CA"/>
    <w:rsid w:val="00415781"/>
    <w:rsid w:val="0041734B"/>
    <w:rsid w:val="004173D2"/>
    <w:rsid w:val="004176C0"/>
    <w:rsid w:val="0042020F"/>
    <w:rsid w:val="004206AD"/>
    <w:rsid w:val="00422128"/>
    <w:rsid w:val="004229F9"/>
    <w:rsid w:val="0042521E"/>
    <w:rsid w:val="004258EF"/>
    <w:rsid w:val="00427AAD"/>
    <w:rsid w:val="0043244B"/>
    <w:rsid w:val="004347DA"/>
    <w:rsid w:val="00436130"/>
    <w:rsid w:val="00436982"/>
    <w:rsid w:val="00441D4D"/>
    <w:rsid w:val="004424FD"/>
    <w:rsid w:val="004426E1"/>
    <w:rsid w:val="00442944"/>
    <w:rsid w:val="00443809"/>
    <w:rsid w:val="00444356"/>
    <w:rsid w:val="00445F51"/>
    <w:rsid w:val="00446C9A"/>
    <w:rsid w:val="0044756D"/>
    <w:rsid w:val="0045051A"/>
    <w:rsid w:val="00450D78"/>
    <w:rsid w:val="00451BE6"/>
    <w:rsid w:val="00457BC4"/>
    <w:rsid w:val="00461EF7"/>
    <w:rsid w:val="00462A35"/>
    <w:rsid w:val="00464B4E"/>
    <w:rsid w:val="00466C64"/>
    <w:rsid w:val="0046728F"/>
    <w:rsid w:val="004721ED"/>
    <w:rsid w:val="00473900"/>
    <w:rsid w:val="004747B0"/>
    <w:rsid w:val="00474DCC"/>
    <w:rsid w:val="00480D36"/>
    <w:rsid w:val="0048160B"/>
    <w:rsid w:val="004816D4"/>
    <w:rsid w:val="00482FD5"/>
    <w:rsid w:val="00483F8A"/>
    <w:rsid w:val="00484182"/>
    <w:rsid w:val="00485548"/>
    <w:rsid w:val="00486873"/>
    <w:rsid w:val="0048742C"/>
    <w:rsid w:val="0048792A"/>
    <w:rsid w:val="004905AB"/>
    <w:rsid w:val="0049378B"/>
    <w:rsid w:val="004953F5"/>
    <w:rsid w:val="00495655"/>
    <w:rsid w:val="0049618F"/>
    <w:rsid w:val="004A06E7"/>
    <w:rsid w:val="004A0A1B"/>
    <w:rsid w:val="004A0BFA"/>
    <w:rsid w:val="004A0F6B"/>
    <w:rsid w:val="004A290E"/>
    <w:rsid w:val="004A5B06"/>
    <w:rsid w:val="004A5DEB"/>
    <w:rsid w:val="004B05DA"/>
    <w:rsid w:val="004B063B"/>
    <w:rsid w:val="004B13D0"/>
    <w:rsid w:val="004B33B9"/>
    <w:rsid w:val="004B56F8"/>
    <w:rsid w:val="004B76D8"/>
    <w:rsid w:val="004C2B9C"/>
    <w:rsid w:val="004D00B1"/>
    <w:rsid w:val="004D0580"/>
    <w:rsid w:val="004D08E6"/>
    <w:rsid w:val="004D1CD3"/>
    <w:rsid w:val="004D289A"/>
    <w:rsid w:val="004D5AEC"/>
    <w:rsid w:val="004D6471"/>
    <w:rsid w:val="004E1E06"/>
    <w:rsid w:val="004E253A"/>
    <w:rsid w:val="004E2E72"/>
    <w:rsid w:val="004E466D"/>
    <w:rsid w:val="004E69ED"/>
    <w:rsid w:val="004F148B"/>
    <w:rsid w:val="004F23F1"/>
    <w:rsid w:val="004F3578"/>
    <w:rsid w:val="004F48CE"/>
    <w:rsid w:val="004F6B0A"/>
    <w:rsid w:val="004F7FFA"/>
    <w:rsid w:val="00501D43"/>
    <w:rsid w:val="005022DF"/>
    <w:rsid w:val="00502E60"/>
    <w:rsid w:val="0050343A"/>
    <w:rsid w:val="0050376A"/>
    <w:rsid w:val="00503A97"/>
    <w:rsid w:val="00510F26"/>
    <w:rsid w:val="00511B38"/>
    <w:rsid w:val="00512060"/>
    <w:rsid w:val="005131DA"/>
    <w:rsid w:val="005133F8"/>
    <w:rsid w:val="00517FFB"/>
    <w:rsid w:val="00520C6E"/>
    <w:rsid w:val="00521E14"/>
    <w:rsid w:val="00524F0D"/>
    <w:rsid w:val="005252AF"/>
    <w:rsid w:val="00525537"/>
    <w:rsid w:val="0052559D"/>
    <w:rsid w:val="005276A3"/>
    <w:rsid w:val="0053118E"/>
    <w:rsid w:val="005313E0"/>
    <w:rsid w:val="00532BC9"/>
    <w:rsid w:val="005345E0"/>
    <w:rsid w:val="00534AF8"/>
    <w:rsid w:val="005371B2"/>
    <w:rsid w:val="0054022F"/>
    <w:rsid w:val="00540789"/>
    <w:rsid w:val="00542147"/>
    <w:rsid w:val="0054339B"/>
    <w:rsid w:val="0054350F"/>
    <w:rsid w:val="0054367F"/>
    <w:rsid w:val="00545C1B"/>
    <w:rsid w:val="00545F3F"/>
    <w:rsid w:val="0054715D"/>
    <w:rsid w:val="005478CD"/>
    <w:rsid w:val="005507E7"/>
    <w:rsid w:val="00550F57"/>
    <w:rsid w:val="005537F9"/>
    <w:rsid w:val="00554B8B"/>
    <w:rsid w:val="00554F2B"/>
    <w:rsid w:val="0055562E"/>
    <w:rsid w:val="0055589A"/>
    <w:rsid w:val="005562BF"/>
    <w:rsid w:val="0055772C"/>
    <w:rsid w:val="00560838"/>
    <w:rsid w:val="00560C1D"/>
    <w:rsid w:val="00560DA7"/>
    <w:rsid w:val="0056179B"/>
    <w:rsid w:val="005626FD"/>
    <w:rsid w:val="00562D48"/>
    <w:rsid w:val="00564932"/>
    <w:rsid w:val="00564C25"/>
    <w:rsid w:val="00564D6D"/>
    <w:rsid w:val="00566C7F"/>
    <w:rsid w:val="00571831"/>
    <w:rsid w:val="00571C76"/>
    <w:rsid w:val="00571DE3"/>
    <w:rsid w:val="005727FD"/>
    <w:rsid w:val="00573C64"/>
    <w:rsid w:val="00574597"/>
    <w:rsid w:val="0057585E"/>
    <w:rsid w:val="005768A6"/>
    <w:rsid w:val="005771D7"/>
    <w:rsid w:val="005778CB"/>
    <w:rsid w:val="005825DC"/>
    <w:rsid w:val="00585059"/>
    <w:rsid w:val="00586E6D"/>
    <w:rsid w:val="00587C48"/>
    <w:rsid w:val="00590DF5"/>
    <w:rsid w:val="00596363"/>
    <w:rsid w:val="005A01B2"/>
    <w:rsid w:val="005A07B8"/>
    <w:rsid w:val="005A169D"/>
    <w:rsid w:val="005A2708"/>
    <w:rsid w:val="005A3ACD"/>
    <w:rsid w:val="005A44E9"/>
    <w:rsid w:val="005A4549"/>
    <w:rsid w:val="005A4F41"/>
    <w:rsid w:val="005A5E08"/>
    <w:rsid w:val="005A7A4B"/>
    <w:rsid w:val="005B08CD"/>
    <w:rsid w:val="005B0DF0"/>
    <w:rsid w:val="005B0F8A"/>
    <w:rsid w:val="005B1E3A"/>
    <w:rsid w:val="005B2C82"/>
    <w:rsid w:val="005B4D0F"/>
    <w:rsid w:val="005B4EFC"/>
    <w:rsid w:val="005B639D"/>
    <w:rsid w:val="005B6BA6"/>
    <w:rsid w:val="005B707B"/>
    <w:rsid w:val="005B739A"/>
    <w:rsid w:val="005B75BD"/>
    <w:rsid w:val="005B7A7C"/>
    <w:rsid w:val="005B7E25"/>
    <w:rsid w:val="005B7FB1"/>
    <w:rsid w:val="005C0B28"/>
    <w:rsid w:val="005C0DE1"/>
    <w:rsid w:val="005C2D02"/>
    <w:rsid w:val="005C3E7D"/>
    <w:rsid w:val="005C60BE"/>
    <w:rsid w:val="005C7696"/>
    <w:rsid w:val="005D16A7"/>
    <w:rsid w:val="005D4A25"/>
    <w:rsid w:val="005D5118"/>
    <w:rsid w:val="005D55F6"/>
    <w:rsid w:val="005D5C39"/>
    <w:rsid w:val="005D71E2"/>
    <w:rsid w:val="005D7C98"/>
    <w:rsid w:val="005E1206"/>
    <w:rsid w:val="005E147C"/>
    <w:rsid w:val="005E1720"/>
    <w:rsid w:val="005E1FDF"/>
    <w:rsid w:val="005E2729"/>
    <w:rsid w:val="005E2B20"/>
    <w:rsid w:val="005E3148"/>
    <w:rsid w:val="005E3B75"/>
    <w:rsid w:val="005E49CE"/>
    <w:rsid w:val="005E5DC0"/>
    <w:rsid w:val="005E6BCB"/>
    <w:rsid w:val="005F2AC2"/>
    <w:rsid w:val="005F32EA"/>
    <w:rsid w:val="005F3561"/>
    <w:rsid w:val="005F488D"/>
    <w:rsid w:val="005F6B1C"/>
    <w:rsid w:val="005F758E"/>
    <w:rsid w:val="005F76F5"/>
    <w:rsid w:val="00600F14"/>
    <w:rsid w:val="0060263D"/>
    <w:rsid w:val="00602B49"/>
    <w:rsid w:val="00605442"/>
    <w:rsid w:val="00605ED8"/>
    <w:rsid w:val="00607680"/>
    <w:rsid w:val="0061094A"/>
    <w:rsid w:val="006126F1"/>
    <w:rsid w:val="00612E1E"/>
    <w:rsid w:val="00615CBB"/>
    <w:rsid w:val="00616490"/>
    <w:rsid w:val="00617364"/>
    <w:rsid w:val="006174D5"/>
    <w:rsid w:val="00620BF1"/>
    <w:rsid w:val="00621F5B"/>
    <w:rsid w:val="00621FE7"/>
    <w:rsid w:val="00622738"/>
    <w:rsid w:val="006227AF"/>
    <w:rsid w:val="006228E9"/>
    <w:rsid w:val="00623462"/>
    <w:rsid w:val="00623980"/>
    <w:rsid w:val="006275CB"/>
    <w:rsid w:val="006325B7"/>
    <w:rsid w:val="006326CF"/>
    <w:rsid w:val="0063279D"/>
    <w:rsid w:val="00632DE9"/>
    <w:rsid w:val="00637CC0"/>
    <w:rsid w:val="006412BE"/>
    <w:rsid w:val="006414C0"/>
    <w:rsid w:val="00642F82"/>
    <w:rsid w:val="00643C07"/>
    <w:rsid w:val="00643EA8"/>
    <w:rsid w:val="006453EC"/>
    <w:rsid w:val="00647340"/>
    <w:rsid w:val="00650937"/>
    <w:rsid w:val="00650D02"/>
    <w:rsid w:val="0065625A"/>
    <w:rsid w:val="00656F39"/>
    <w:rsid w:val="00657D2D"/>
    <w:rsid w:val="00660E15"/>
    <w:rsid w:val="00661B4F"/>
    <w:rsid w:val="00662D32"/>
    <w:rsid w:val="00662F52"/>
    <w:rsid w:val="00663395"/>
    <w:rsid w:val="00664647"/>
    <w:rsid w:val="00667A26"/>
    <w:rsid w:val="006705FB"/>
    <w:rsid w:val="00670866"/>
    <w:rsid w:val="0067237E"/>
    <w:rsid w:val="00673A33"/>
    <w:rsid w:val="00673A66"/>
    <w:rsid w:val="00673AC2"/>
    <w:rsid w:val="00674F39"/>
    <w:rsid w:val="00675CB7"/>
    <w:rsid w:val="00676632"/>
    <w:rsid w:val="00680526"/>
    <w:rsid w:val="006812E2"/>
    <w:rsid w:val="006824E7"/>
    <w:rsid w:val="0068269A"/>
    <w:rsid w:val="00682800"/>
    <w:rsid w:val="00683144"/>
    <w:rsid w:val="0068322F"/>
    <w:rsid w:val="0068380A"/>
    <w:rsid w:val="00683A2C"/>
    <w:rsid w:val="0068443F"/>
    <w:rsid w:val="0069152B"/>
    <w:rsid w:val="00695D9F"/>
    <w:rsid w:val="006963AC"/>
    <w:rsid w:val="00696DFB"/>
    <w:rsid w:val="0069734D"/>
    <w:rsid w:val="006A0CEF"/>
    <w:rsid w:val="006A394B"/>
    <w:rsid w:val="006A3FC7"/>
    <w:rsid w:val="006A4AA6"/>
    <w:rsid w:val="006A75D7"/>
    <w:rsid w:val="006A7986"/>
    <w:rsid w:val="006A7B78"/>
    <w:rsid w:val="006B1099"/>
    <w:rsid w:val="006B2336"/>
    <w:rsid w:val="006B2D3D"/>
    <w:rsid w:val="006B4A43"/>
    <w:rsid w:val="006B4C33"/>
    <w:rsid w:val="006B59C0"/>
    <w:rsid w:val="006C09E5"/>
    <w:rsid w:val="006C12F6"/>
    <w:rsid w:val="006C2E55"/>
    <w:rsid w:val="006C423C"/>
    <w:rsid w:val="006C43B1"/>
    <w:rsid w:val="006C5D76"/>
    <w:rsid w:val="006C62F7"/>
    <w:rsid w:val="006C69CA"/>
    <w:rsid w:val="006C7141"/>
    <w:rsid w:val="006C7E75"/>
    <w:rsid w:val="006D16FB"/>
    <w:rsid w:val="006D173F"/>
    <w:rsid w:val="006D1EB1"/>
    <w:rsid w:val="006D2B49"/>
    <w:rsid w:val="006D2E2F"/>
    <w:rsid w:val="006D2E95"/>
    <w:rsid w:val="006D5A54"/>
    <w:rsid w:val="006D5F9C"/>
    <w:rsid w:val="006D64B0"/>
    <w:rsid w:val="006E08E5"/>
    <w:rsid w:val="006E16FC"/>
    <w:rsid w:val="006E28DF"/>
    <w:rsid w:val="006E3021"/>
    <w:rsid w:val="006E337B"/>
    <w:rsid w:val="006E36D6"/>
    <w:rsid w:val="006E38F7"/>
    <w:rsid w:val="006E4C76"/>
    <w:rsid w:val="006E4F90"/>
    <w:rsid w:val="006E5E71"/>
    <w:rsid w:val="006E786C"/>
    <w:rsid w:val="006F0500"/>
    <w:rsid w:val="006F0C12"/>
    <w:rsid w:val="006F103F"/>
    <w:rsid w:val="006F3BE9"/>
    <w:rsid w:val="006F6497"/>
    <w:rsid w:val="006F7205"/>
    <w:rsid w:val="006F7C0D"/>
    <w:rsid w:val="00702ECA"/>
    <w:rsid w:val="007069DC"/>
    <w:rsid w:val="0071009A"/>
    <w:rsid w:val="00710188"/>
    <w:rsid w:val="00710888"/>
    <w:rsid w:val="00710E22"/>
    <w:rsid w:val="00711F89"/>
    <w:rsid w:val="00712D23"/>
    <w:rsid w:val="00714DD7"/>
    <w:rsid w:val="007152D3"/>
    <w:rsid w:val="00715CA2"/>
    <w:rsid w:val="0071608A"/>
    <w:rsid w:val="00720BAE"/>
    <w:rsid w:val="00721CFD"/>
    <w:rsid w:val="00722AFB"/>
    <w:rsid w:val="00722D63"/>
    <w:rsid w:val="00722F9D"/>
    <w:rsid w:val="0072528D"/>
    <w:rsid w:val="00726467"/>
    <w:rsid w:val="00726702"/>
    <w:rsid w:val="007301B8"/>
    <w:rsid w:val="007322AC"/>
    <w:rsid w:val="007322BC"/>
    <w:rsid w:val="00732588"/>
    <w:rsid w:val="00732819"/>
    <w:rsid w:val="00733C5A"/>
    <w:rsid w:val="00734A91"/>
    <w:rsid w:val="0073515E"/>
    <w:rsid w:val="00735C10"/>
    <w:rsid w:val="007370E5"/>
    <w:rsid w:val="00742519"/>
    <w:rsid w:val="007434AF"/>
    <w:rsid w:val="00743545"/>
    <w:rsid w:val="00743CCC"/>
    <w:rsid w:val="00743D9B"/>
    <w:rsid w:val="007442DF"/>
    <w:rsid w:val="00745DAA"/>
    <w:rsid w:val="00745F3C"/>
    <w:rsid w:val="007462BB"/>
    <w:rsid w:val="00750043"/>
    <w:rsid w:val="00751E3B"/>
    <w:rsid w:val="0075235C"/>
    <w:rsid w:val="007562E1"/>
    <w:rsid w:val="00760B0B"/>
    <w:rsid w:val="007675D1"/>
    <w:rsid w:val="00770E46"/>
    <w:rsid w:val="00772BCB"/>
    <w:rsid w:val="00776294"/>
    <w:rsid w:val="007772CD"/>
    <w:rsid w:val="00777EA0"/>
    <w:rsid w:val="00780461"/>
    <w:rsid w:val="00780601"/>
    <w:rsid w:val="0078084D"/>
    <w:rsid w:val="00786D82"/>
    <w:rsid w:val="007901A4"/>
    <w:rsid w:val="00790940"/>
    <w:rsid w:val="00790D00"/>
    <w:rsid w:val="00791568"/>
    <w:rsid w:val="007934E2"/>
    <w:rsid w:val="00794D31"/>
    <w:rsid w:val="0079673F"/>
    <w:rsid w:val="007A05D6"/>
    <w:rsid w:val="007A0DA7"/>
    <w:rsid w:val="007A3695"/>
    <w:rsid w:val="007A45DE"/>
    <w:rsid w:val="007A564D"/>
    <w:rsid w:val="007A5CFD"/>
    <w:rsid w:val="007A603B"/>
    <w:rsid w:val="007A6703"/>
    <w:rsid w:val="007A7900"/>
    <w:rsid w:val="007B0B6E"/>
    <w:rsid w:val="007B19EF"/>
    <w:rsid w:val="007B1C36"/>
    <w:rsid w:val="007B2609"/>
    <w:rsid w:val="007B311C"/>
    <w:rsid w:val="007B3C86"/>
    <w:rsid w:val="007B4248"/>
    <w:rsid w:val="007B571B"/>
    <w:rsid w:val="007B6D21"/>
    <w:rsid w:val="007B75EF"/>
    <w:rsid w:val="007C04F9"/>
    <w:rsid w:val="007C1AE2"/>
    <w:rsid w:val="007C3723"/>
    <w:rsid w:val="007C440D"/>
    <w:rsid w:val="007C6C9B"/>
    <w:rsid w:val="007C70A7"/>
    <w:rsid w:val="007D10E9"/>
    <w:rsid w:val="007D180F"/>
    <w:rsid w:val="007D28A9"/>
    <w:rsid w:val="007D292D"/>
    <w:rsid w:val="007D311B"/>
    <w:rsid w:val="007D53CB"/>
    <w:rsid w:val="007D5BAA"/>
    <w:rsid w:val="007D67E8"/>
    <w:rsid w:val="007D6D51"/>
    <w:rsid w:val="007E10D1"/>
    <w:rsid w:val="007E205D"/>
    <w:rsid w:val="007E63FB"/>
    <w:rsid w:val="007E7200"/>
    <w:rsid w:val="007E792B"/>
    <w:rsid w:val="007E7B44"/>
    <w:rsid w:val="007F2851"/>
    <w:rsid w:val="007F35CB"/>
    <w:rsid w:val="007F3C9C"/>
    <w:rsid w:val="007F7032"/>
    <w:rsid w:val="00800348"/>
    <w:rsid w:val="008023AE"/>
    <w:rsid w:val="0080486D"/>
    <w:rsid w:val="00806C08"/>
    <w:rsid w:val="00807F06"/>
    <w:rsid w:val="008103A6"/>
    <w:rsid w:val="0081217F"/>
    <w:rsid w:val="00812304"/>
    <w:rsid w:val="0081281D"/>
    <w:rsid w:val="00814A3C"/>
    <w:rsid w:val="00816130"/>
    <w:rsid w:val="008165AF"/>
    <w:rsid w:val="008167C7"/>
    <w:rsid w:val="0081710C"/>
    <w:rsid w:val="008207EA"/>
    <w:rsid w:val="0082119C"/>
    <w:rsid w:val="0082162B"/>
    <w:rsid w:val="008218EB"/>
    <w:rsid w:val="00822D55"/>
    <w:rsid w:val="00822E50"/>
    <w:rsid w:val="00823230"/>
    <w:rsid w:val="00825344"/>
    <w:rsid w:val="00825423"/>
    <w:rsid w:val="00825A30"/>
    <w:rsid w:val="0082713D"/>
    <w:rsid w:val="0083033B"/>
    <w:rsid w:val="0083479C"/>
    <w:rsid w:val="00834D09"/>
    <w:rsid w:val="00835984"/>
    <w:rsid w:val="00836E3C"/>
    <w:rsid w:val="00840998"/>
    <w:rsid w:val="00840DB2"/>
    <w:rsid w:val="00843569"/>
    <w:rsid w:val="00843E27"/>
    <w:rsid w:val="008441FD"/>
    <w:rsid w:val="0084592C"/>
    <w:rsid w:val="00847965"/>
    <w:rsid w:val="008504CC"/>
    <w:rsid w:val="00852BD5"/>
    <w:rsid w:val="00854865"/>
    <w:rsid w:val="00854DC0"/>
    <w:rsid w:val="00855DE9"/>
    <w:rsid w:val="00856C88"/>
    <w:rsid w:val="00857C61"/>
    <w:rsid w:val="00860B96"/>
    <w:rsid w:val="00861405"/>
    <w:rsid w:val="0086230B"/>
    <w:rsid w:val="008628BD"/>
    <w:rsid w:val="00862DE4"/>
    <w:rsid w:val="00863329"/>
    <w:rsid w:val="008636B1"/>
    <w:rsid w:val="00864DBA"/>
    <w:rsid w:val="00864E32"/>
    <w:rsid w:val="008656CF"/>
    <w:rsid w:val="00866626"/>
    <w:rsid w:val="00867ACB"/>
    <w:rsid w:val="00867E09"/>
    <w:rsid w:val="0087126C"/>
    <w:rsid w:val="00871311"/>
    <w:rsid w:val="008718CB"/>
    <w:rsid w:val="008743F6"/>
    <w:rsid w:val="008758E9"/>
    <w:rsid w:val="008763C6"/>
    <w:rsid w:val="00877308"/>
    <w:rsid w:val="0088028C"/>
    <w:rsid w:val="0088165A"/>
    <w:rsid w:val="00883156"/>
    <w:rsid w:val="008831BB"/>
    <w:rsid w:val="00884A64"/>
    <w:rsid w:val="00886D4C"/>
    <w:rsid w:val="00887A7F"/>
    <w:rsid w:val="00892EAD"/>
    <w:rsid w:val="008945DA"/>
    <w:rsid w:val="008946EC"/>
    <w:rsid w:val="0089480A"/>
    <w:rsid w:val="00895EF0"/>
    <w:rsid w:val="008963C1"/>
    <w:rsid w:val="008A01C5"/>
    <w:rsid w:val="008A275C"/>
    <w:rsid w:val="008A2D24"/>
    <w:rsid w:val="008A4C04"/>
    <w:rsid w:val="008A5DE1"/>
    <w:rsid w:val="008A5DEA"/>
    <w:rsid w:val="008B33F0"/>
    <w:rsid w:val="008B47F7"/>
    <w:rsid w:val="008B54A3"/>
    <w:rsid w:val="008B5B41"/>
    <w:rsid w:val="008B5CFE"/>
    <w:rsid w:val="008B5D01"/>
    <w:rsid w:val="008B5EC9"/>
    <w:rsid w:val="008B6C2C"/>
    <w:rsid w:val="008B7D78"/>
    <w:rsid w:val="008C19E2"/>
    <w:rsid w:val="008C1BAD"/>
    <w:rsid w:val="008C1D18"/>
    <w:rsid w:val="008C24A8"/>
    <w:rsid w:val="008C3E5F"/>
    <w:rsid w:val="008C6419"/>
    <w:rsid w:val="008C6744"/>
    <w:rsid w:val="008C6CE1"/>
    <w:rsid w:val="008C7324"/>
    <w:rsid w:val="008D13AE"/>
    <w:rsid w:val="008D1B6D"/>
    <w:rsid w:val="008D2017"/>
    <w:rsid w:val="008D5196"/>
    <w:rsid w:val="008D5486"/>
    <w:rsid w:val="008D574A"/>
    <w:rsid w:val="008D590B"/>
    <w:rsid w:val="008E3219"/>
    <w:rsid w:val="008E407B"/>
    <w:rsid w:val="008E41C2"/>
    <w:rsid w:val="008E45C0"/>
    <w:rsid w:val="008E52D9"/>
    <w:rsid w:val="008E7DDF"/>
    <w:rsid w:val="008F0FCE"/>
    <w:rsid w:val="008F1E6A"/>
    <w:rsid w:val="008F337C"/>
    <w:rsid w:val="008F4624"/>
    <w:rsid w:val="008F465D"/>
    <w:rsid w:val="008F59C1"/>
    <w:rsid w:val="008F772F"/>
    <w:rsid w:val="00900F40"/>
    <w:rsid w:val="00903AD5"/>
    <w:rsid w:val="00904E0A"/>
    <w:rsid w:val="00907515"/>
    <w:rsid w:val="00914A76"/>
    <w:rsid w:val="009218EC"/>
    <w:rsid w:val="00922170"/>
    <w:rsid w:val="0092395C"/>
    <w:rsid w:val="00926BD5"/>
    <w:rsid w:val="00927A34"/>
    <w:rsid w:val="00932DCB"/>
    <w:rsid w:val="0093322B"/>
    <w:rsid w:val="00933785"/>
    <w:rsid w:val="009341E8"/>
    <w:rsid w:val="00936367"/>
    <w:rsid w:val="00936645"/>
    <w:rsid w:val="0093690B"/>
    <w:rsid w:val="00936D91"/>
    <w:rsid w:val="009372AF"/>
    <w:rsid w:val="00941B5A"/>
    <w:rsid w:val="009423BB"/>
    <w:rsid w:val="00942D07"/>
    <w:rsid w:val="00944CCA"/>
    <w:rsid w:val="00945ED7"/>
    <w:rsid w:val="009478D8"/>
    <w:rsid w:val="00947BC6"/>
    <w:rsid w:val="00951BBC"/>
    <w:rsid w:val="00953644"/>
    <w:rsid w:val="00956480"/>
    <w:rsid w:val="00956D19"/>
    <w:rsid w:val="00957852"/>
    <w:rsid w:val="00957D41"/>
    <w:rsid w:val="009609C2"/>
    <w:rsid w:val="00962915"/>
    <w:rsid w:val="00963A30"/>
    <w:rsid w:val="00964094"/>
    <w:rsid w:val="00965356"/>
    <w:rsid w:val="009669DB"/>
    <w:rsid w:val="009714F2"/>
    <w:rsid w:val="00971B23"/>
    <w:rsid w:val="009726E2"/>
    <w:rsid w:val="00972E43"/>
    <w:rsid w:val="00974634"/>
    <w:rsid w:val="00974708"/>
    <w:rsid w:val="00980960"/>
    <w:rsid w:val="00980DBF"/>
    <w:rsid w:val="009815C6"/>
    <w:rsid w:val="00982689"/>
    <w:rsid w:val="00985454"/>
    <w:rsid w:val="00985BFE"/>
    <w:rsid w:val="00985D7C"/>
    <w:rsid w:val="009911ED"/>
    <w:rsid w:val="009929FE"/>
    <w:rsid w:val="0099334E"/>
    <w:rsid w:val="009951EA"/>
    <w:rsid w:val="00995269"/>
    <w:rsid w:val="009A2780"/>
    <w:rsid w:val="009A2788"/>
    <w:rsid w:val="009A3EA3"/>
    <w:rsid w:val="009A45EC"/>
    <w:rsid w:val="009A49AD"/>
    <w:rsid w:val="009A5B40"/>
    <w:rsid w:val="009A619B"/>
    <w:rsid w:val="009B1878"/>
    <w:rsid w:val="009B5026"/>
    <w:rsid w:val="009B5268"/>
    <w:rsid w:val="009B6743"/>
    <w:rsid w:val="009B7820"/>
    <w:rsid w:val="009B78FC"/>
    <w:rsid w:val="009C002D"/>
    <w:rsid w:val="009C1A4F"/>
    <w:rsid w:val="009C3802"/>
    <w:rsid w:val="009C4547"/>
    <w:rsid w:val="009C7595"/>
    <w:rsid w:val="009C7AAC"/>
    <w:rsid w:val="009D19BA"/>
    <w:rsid w:val="009D1C4B"/>
    <w:rsid w:val="009D21E9"/>
    <w:rsid w:val="009D4430"/>
    <w:rsid w:val="009D4A79"/>
    <w:rsid w:val="009D58E1"/>
    <w:rsid w:val="009D6706"/>
    <w:rsid w:val="009E0B27"/>
    <w:rsid w:val="009E116C"/>
    <w:rsid w:val="009E1467"/>
    <w:rsid w:val="009E2DB6"/>
    <w:rsid w:val="009E400E"/>
    <w:rsid w:val="009E4CA2"/>
    <w:rsid w:val="009E63C4"/>
    <w:rsid w:val="009E6706"/>
    <w:rsid w:val="009E7D43"/>
    <w:rsid w:val="009E7F74"/>
    <w:rsid w:val="009F0472"/>
    <w:rsid w:val="009F33F5"/>
    <w:rsid w:val="009F373B"/>
    <w:rsid w:val="009F39A5"/>
    <w:rsid w:val="009F3CA3"/>
    <w:rsid w:val="009F3DDA"/>
    <w:rsid w:val="009F4D0D"/>
    <w:rsid w:val="009F4F24"/>
    <w:rsid w:val="00A00FAF"/>
    <w:rsid w:val="00A04FD4"/>
    <w:rsid w:val="00A11281"/>
    <w:rsid w:val="00A122B5"/>
    <w:rsid w:val="00A13AB9"/>
    <w:rsid w:val="00A14134"/>
    <w:rsid w:val="00A14AD3"/>
    <w:rsid w:val="00A159CA"/>
    <w:rsid w:val="00A16C26"/>
    <w:rsid w:val="00A16F65"/>
    <w:rsid w:val="00A17533"/>
    <w:rsid w:val="00A20F39"/>
    <w:rsid w:val="00A21E00"/>
    <w:rsid w:val="00A2351C"/>
    <w:rsid w:val="00A252F7"/>
    <w:rsid w:val="00A2763E"/>
    <w:rsid w:val="00A30355"/>
    <w:rsid w:val="00A31ED8"/>
    <w:rsid w:val="00A31FD6"/>
    <w:rsid w:val="00A334F7"/>
    <w:rsid w:val="00A34600"/>
    <w:rsid w:val="00A34F75"/>
    <w:rsid w:val="00A35275"/>
    <w:rsid w:val="00A357D6"/>
    <w:rsid w:val="00A37C14"/>
    <w:rsid w:val="00A37D24"/>
    <w:rsid w:val="00A41511"/>
    <w:rsid w:val="00A42173"/>
    <w:rsid w:val="00A43FCE"/>
    <w:rsid w:val="00A441C8"/>
    <w:rsid w:val="00A461CC"/>
    <w:rsid w:val="00A4729F"/>
    <w:rsid w:val="00A47F5C"/>
    <w:rsid w:val="00A505EE"/>
    <w:rsid w:val="00A50958"/>
    <w:rsid w:val="00A52E82"/>
    <w:rsid w:val="00A53CB4"/>
    <w:rsid w:val="00A53EC1"/>
    <w:rsid w:val="00A5474D"/>
    <w:rsid w:val="00A54C22"/>
    <w:rsid w:val="00A54F05"/>
    <w:rsid w:val="00A57458"/>
    <w:rsid w:val="00A575EA"/>
    <w:rsid w:val="00A57EBD"/>
    <w:rsid w:val="00A57F4B"/>
    <w:rsid w:val="00A60098"/>
    <w:rsid w:val="00A604B3"/>
    <w:rsid w:val="00A6186B"/>
    <w:rsid w:val="00A619FC"/>
    <w:rsid w:val="00A62718"/>
    <w:rsid w:val="00A627BE"/>
    <w:rsid w:val="00A63577"/>
    <w:rsid w:val="00A64E3D"/>
    <w:rsid w:val="00A67A33"/>
    <w:rsid w:val="00A67FCF"/>
    <w:rsid w:val="00A72612"/>
    <w:rsid w:val="00A7297D"/>
    <w:rsid w:val="00A72C89"/>
    <w:rsid w:val="00A73399"/>
    <w:rsid w:val="00A73C55"/>
    <w:rsid w:val="00A73DA1"/>
    <w:rsid w:val="00A73F30"/>
    <w:rsid w:val="00A74B58"/>
    <w:rsid w:val="00A760B8"/>
    <w:rsid w:val="00A77DA5"/>
    <w:rsid w:val="00A816F1"/>
    <w:rsid w:val="00A819FB"/>
    <w:rsid w:val="00A81B07"/>
    <w:rsid w:val="00A8230A"/>
    <w:rsid w:val="00A842BF"/>
    <w:rsid w:val="00A8499B"/>
    <w:rsid w:val="00A91D50"/>
    <w:rsid w:val="00A92FEB"/>
    <w:rsid w:val="00A937E1"/>
    <w:rsid w:val="00A9398E"/>
    <w:rsid w:val="00A9492D"/>
    <w:rsid w:val="00A951FA"/>
    <w:rsid w:val="00A96C06"/>
    <w:rsid w:val="00AA04C0"/>
    <w:rsid w:val="00AA0EC4"/>
    <w:rsid w:val="00AA451A"/>
    <w:rsid w:val="00AA4C8A"/>
    <w:rsid w:val="00AA552E"/>
    <w:rsid w:val="00AB05CA"/>
    <w:rsid w:val="00AB107A"/>
    <w:rsid w:val="00AB32A5"/>
    <w:rsid w:val="00AB4687"/>
    <w:rsid w:val="00AB4E86"/>
    <w:rsid w:val="00AB6CD4"/>
    <w:rsid w:val="00AB7C33"/>
    <w:rsid w:val="00AC0E21"/>
    <w:rsid w:val="00AC3B41"/>
    <w:rsid w:val="00AC3FE2"/>
    <w:rsid w:val="00AC6E16"/>
    <w:rsid w:val="00AD0A04"/>
    <w:rsid w:val="00AD113C"/>
    <w:rsid w:val="00AD1B8E"/>
    <w:rsid w:val="00AD2671"/>
    <w:rsid w:val="00AD3436"/>
    <w:rsid w:val="00AD3471"/>
    <w:rsid w:val="00AD47E1"/>
    <w:rsid w:val="00AD4D2F"/>
    <w:rsid w:val="00AD66E2"/>
    <w:rsid w:val="00AD6AAD"/>
    <w:rsid w:val="00AD7918"/>
    <w:rsid w:val="00AE0B54"/>
    <w:rsid w:val="00AE14AE"/>
    <w:rsid w:val="00AE2CB1"/>
    <w:rsid w:val="00AE317C"/>
    <w:rsid w:val="00AE4013"/>
    <w:rsid w:val="00AE4B79"/>
    <w:rsid w:val="00AE59E9"/>
    <w:rsid w:val="00AE6891"/>
    <w:rsid w:val="00AE7ACC"/>
    <w:rsid w:val="00AF2065"/>
    <w:rsid w:val="00AF354C"/>
    <w:rsid w:val="00AF6E4B"/>
    <w:rsid w:val="00AF723E"/>
    <w:rsid w:val="00AF7604"/>
    <w:rsid w:val="00B052F7"/>
    <w:rsid w:val="00B05371"/>
    <w:rsid w:val="00B112FB"/>
    <w:rsid w:val="00B11B4C"/>
    <w:rsid w:val="00B11BDA"/>
    <w:rsid w:val="00B11F6C"/>
    <w:rsid w:val="00B13F5D"/>
    <w:rsid w:val="00B14B36"/>
    <w:rsid w:val="00B14D85"/>
    <w:rsid w:val="00B156BD"/>
    <w:rsid w:val="00B17311"/>
    <w:rsid w:val="00B17B08"/>
    <w:rsid w:val="00B2142A"/>
    <w:rsid w:val="00B22D6A"/>
    <w:rsid w:val="00B24B2D"/>
    <w:rsid w:val="00B30925"/>
    <w:rsid w:val="00B314A1"/>
    <w:rsid w:val="00B3195F"/>
    <w:rsid w:val="00B337B2"/>
    <w:rsid w:val="00B342F3"/>
    <w:rsid w:val="00B35F1A"/>
    <w:rsid w:val="00B363B8"/>
    <w:rsid w:val="00B36D0B"/>
    <w:rsid w:val="00B3703A"/>
    <w:rsid w:val="00B40500"/>
    <w:rsid w:val="00B40DDE"/>
    <w:rsid w:val="00B51C94"/>
    <w:rsid w:val="00B541A1"/>
    <w:rsid w:val="00B56405"/>
    <w:rsid w:val="00B60806"/>
    <w:rsid w:val="00B615B1"/>
    <w:rsid w:val="00B61851"/>
    <w:rsid w:val="00B61FD5"/>
    <w:rsid w:val="00B6209B"/>
    <w:rsid w:val="00B63A01"/>
    <w:rsid w:val="00B64BDC"/>
    <w:rsid w:val="00B707B6"/>
    <w:rsid w:val="00B72918"/>
    <w:rsid w:val="00B72A4C"/>
    <w:rsid w:val="00B73079"/>
    <w:rsid w:val="00B74996"/>
    <w:rsid w:val="00B74E5D"/>
    <w:rsid w:val="00B76EF2"/>
    <w:rsid w:val="00B82DFB"/>
    <w:rsid w:val="00B8344C"/>
    <w:rsid w:val="00B83826"/>
    <w:rsid w:val="00B843D1"/>
    <w:rsid w:val="00B850B1"/>
    <w:rsid w:val="00B85640"/>
    <w:rsid w:val="00B85E11"/>
    <w:rsid w:val="00B87AE3"/>
    <w:rsid w:val="00B90013"/>
    <w:rsid w:val="00B9137B"/>
    <w:rsid w:val="00B92748"/>
    <w:rsid w:val="00B92B0A"/>
    <w:rsid w:val="00B92BE7"/>
    <w:rsid w:val="00B96224"/>
    <w:rsid w:val="00BA01FE"/>
    <w:rsid w:val="00BA0249"/>
    <w:rsid w:val="00BA052D"/>
    <w:rsid w:val="00BA1542"/>
    <w:rsid w:val="00BA207D"/>
    <w:rsid w:val="00BA4A16"/>
    <w:rsid w:val="00BA548B"/>
    <w:rsid w:val="00BA5715"/>
    <w:rsid w:val="00BA592F"/>
    <w:rsid w:val="00BA6116"/>
    <w:rsid w:val="00BA65FA"/>
    <w:rsid w:val="00BA6787"/>
    <w:rsid w:val="00BA795C"/>
    <w:rsid w:val="00BB09F4"/>
    <w:rsid w:val="00BB1781"/>
    <w:rsid w:val="00BB6458"/>
    <w:rsid w:val="00BB687C"/>
    <w:rsid w:val="00BC24D3"/>
    <w:rsid w:val="00BC2E61"/>
    <w:rsid w:val="00BC3617"/>
    <w:rsid w:val="00BC4E0B"/>
    <w:rsid w:val="00BC65A7"/>
    <w:rsid w:val="00BC787F"/>
    <w:rsid w:val="00BC7925"/>
    <w:rsid w:val="00BD0BAE"/>
    <w:rsid w:val="00BD1086"/>
    <w:rsid w:val="00BD14B0"/>
    <w:rsid w:val="00BD258C"/>
    <w:rsid w:val="00BD2D61"/>
    <w:rsid w:val="00BD320E"/>
    <w:rsid w:val="00BD3BDA"/>
    <w:rsid w:val="00BD5275"/>
    <w:rsid w:val="00BD599B"/>
    <w:rsid w:val="00BD747D"/>
    <w:rsid w:val="00BE0A23"/>
    <w:rsid w:val="00BE18A1"/>
    <w:rsid w:val="00BE2033"/>
    <w:rsid w:val="00BE406A"/>
    <w:rsid w:val="00BE5864"/>
    <w:rsid w:val="00BE5FEB"/>
    <w:rsid w:val="00BE66CA"/>
    <w:rsid w:val="00BE7402"/>
    <w:rsid w:val="00BF033C"/>
    <w:rsid w:val="00BF14CF"/>
    <w:rsid w:val="00BF4526"/>
    <w:rsid w:val="00BF4FBC"/>
    <w:rsid w:val="00BF5399"/>
    <w:rsid w:val="00BF577D"/>
    <w:rsid w:val="00BF646F"/>
    <w:rsid w:val="00BF682E"/>
    <w:rsid w:val="00BF7154"/>
    <w:rsid w:val="00C00AFE"/>
    <w:rsid w:val="00C01469"/>
    <w:rsid w:val="00C020F8"/>
    <w:rsid w:val="00C03B33"/>
    <w:rsid w:val="00C042AD"/>
    <w:rsid w:val="00C0615F"/>
    <w:rsid w:val="00C06870"/>
    <w:rsid w:val="00C10702"/>
    <w:rsid w:val="00C119C3"/>
    <w:rsid w:val="00C11B7B"/>
    <w:rsid w:val="00C11E0B"/>
    <w:rsid w:val="00C12E62"/>
    <w:rsid w:val="00C133B1"/>
    <w:rsid w:val="00C156E6"/>
    <w:rsid w:val="00C15AD0"/>
    <w:rsid w:val="00C15F92"/>
    <w:rsid w:val="00C16661"/>
    <w:rsid w:val="00C17C54"/>
    <w:rsid w:val="00C2125C"/>
    <w:rsid w:val="00C21541"/>
    <w:rsid w:val="00C215EE"/>
    <w:rsid w:val="00C21C7C"/>
    <w:rsid w:val="00C22B61"/>
    <w:rsid w:val="00C26600"/>
    <w:rsid w:val="00C26B94"/>
    <w:rsid w:val="00C302CA"/>
    <w:rsid w:val="00C302DE"/>
    <w:rsid w:val="00C3286C"/>
    <w:rsid w:val="00C32971"/>
    <w:rsid w:val="00C33417"/>
    <w:rsid w:val="00C33661"/>
    <w:rsid w:val="00C3454C"/>
    <w:rsid w:val="00C365BB"/>
    <w:rsid w:val="00C37118"/>
    <w:rsid w:val="00C400CB"/>
    <w:rsid w:val="00C40289"/>
    <w:rsid w:val="00C40436"/>
    <w:rsid w:val="00C4191A"/>
    <w:rsid w:val="00C43AF2"/>
    <w:rsid w:val="00C43BD1"/>
    <w:rsid w:val="00C450E6"/>
    <w:rsid w:val="00C4753D"/>
    <w:rsid w:val="00C5261A"/>
    <w:rsid w:val="00C529F2"/>
    <w:rsid w:val="00C60837"/>
    <w:rsid w:val="00C616DB"/>
    <w:rsid w:val="00C6296E"/>
    <w:rsid w:val="00C66364"/>
    <w:rsid w:val="00C67366"/>
    <w:rsid w:val="00C679B5"/>
    <w:rsid w:val="00C70180"/>
    <w:rsid w:val="00C70B6E"/>
    <w:rsid w:val="00C72A4F"/>
    <w:rsid w:val="00C73840"/>
    <w:rsid w:val="00C7555A"/>
    <w:rsid w:val="00C75E20"/>
    <w:rsid w:val="00C76DA6"/>
    <w:rsid w:val="00C77FD9"/>
    <w:rsid w:val="00C801ED"/>
    <w:rsid w:val="00C808F4"/>
    <w:rsid w:val="00C8465F"/>
    <w:rsid w:val="00C9090D"/>
    <w:rsid w:val="00C90D65"/>
    <w:rsid w:val="00C91D58"/>
    <w:rsid w:val="00C92377"/>
    <w:rsid w:val="00C92413"/>
    <w:rsid w:val="00C92F53"/>
    <w:rsid w:val="00C94935"/>
    <w:rsid w:val="00CA09FB"/>
    <w:rsid w:val="00CA2D81"/>
    <w:rsid w:val="00CA2F9C"/>
    <w:rsid w:val="00CA3D44"/>
    <w:rsid w:val="00CA47AA"/>
    <w:rsid w:val="00CA4837"/>
    <w:rsid w:val="00CA4E3A"/>
    <w:rsid w:val="00CA5753"/>
    <w:rsid w:val="00CA5B96"/>
    <w:rsid w:val="00CA6E32"/>
    <w:rsid w:val="00CA792F"/>
    <w:rsid w:val="00CA7F1A"/>
    <w:rsid w:val="00CB0D08"/>
    <w:rsid w:val="00CB20EF"/>
    <w:rsid w:val="00CB312A"/>
    <w:rsid w:val="00CB5290"/>
    <w:rsid w:val="00CB6FB7"/>
    <w:rsid w:val="00CB76A0"/>
    <w:rsid w:val="00CB77B4"/>
    <w:rsid w:val="00CC03AA"/>
    <w:rsid w:val="00CC19B6"/>
    <w:rsid w:val="00CC39FB"/>
    <w:rsid w:val="00CC42EC"/>
    <w:rsid w:val="00CC4F64"/>
    <w:rsid w:val="00CD116C"/>
    <w:rsid w:val="00CD1D79"/>
    <w:rsid w:val="00CD3223"/>
    <w:rsid w:val="00CD332C"/>
    <w:rsid w:val="00CD35A9"/>
    <w:rsid w:val="00CD70A5"/>
    <w:rsid w:val="00CD7D5B"/>
    <w:rsid w:val="00CE0374"/>
    <w:rsid w:val="00CE0428"/>
    <w:rsid w:val="00CE1124"/>
    <w:rsid w:val="00CE16EB"/>
    <w:rsid w:val="00CE1DFC"/>
    <w:rsid w:val="00CE1FBE"/>
    <w:rsid w:val="00CE344E"/>
    <w:rsid w:val="00CE3512"/>
    <w:rsid w:val="00CE420D"/>
    <w:rsid w:val="00CE4C30"/>
    <w:rsid w:val="00CE5383"/>
    <w:rsid w:val="00CE6347"/>
    <w:rsid w:val="00CE67BA"/>
    <w:rsid w:val="00CE7D57"/>
    <w:rsid w:val="00CF0801"/>
    <w:rsid w:val="00CF28E0"/>
    <w:rsid w:val="00CF2BD1"/>
    <w:rsid w:val="00CF36EA"/>
    <w:rsid w:val="00CF38D8"/>
    <w:rsid w:val="00CF3FC2"/>
    <w:rsid w:val="00CF5AAA"/>
    <w:rsid w:val="00D0164B"/>
    <w:rsid w:val="00D02082"/>
    <w:rsid w:val="00D037FB"/>
    <w:rsid w:val="00D076F1"/>
    <w:rsid w:val="00D07D49"/>
    <w:rsid w:val="00D1105E"/>
    <w:rsid w:val="00D12FAA"/>
    <w:rsid w:val="00D13C5E"/>
    <w:rsid w:val="00D15714"/>
    <w:rsid w:val="00D173EF"/>
    <w:rsid w:val="00D17625"/>
    <w:rsid w:val="00D20D7B"/>
    <w:rsid w:val="00D2605B"/>
    <w:rsid w:val="00D2744F"/>
    <w:rsid w:val="00D27EDA"/>
    <w:rsid w:val="00D308D3"/>
    <w:rsid w:val="00D33992"/>
    <w:rsid w:val="00D3434C"/>
    <w:rsid w:val="00D375B6"/>
    <w:rsid w:val="00D37A66"/>
    <w:rsid w:val="00D37DAC"/>
    <w:rsid w:val="00D40C29"/>
    <w:rsid w:val="00D425B2"/>
    <w:rsid w:val="00D42E53"/>
    <w:rsid w:val="00D445A9"/>
    <w:rsid w:val="00D4482F"/>
    <w:rsid w:val="00D4492D"/>
    <w:rsid w:val="00D50A6A"/>
    <w:rsid w:val="00D52604"/>
    <w:rsid w:val="00D5503E"/>
    <w:rsid w:val="00D5562C"/>
    <w:rsid w:val="00D55CC1"/>
    <w:rsid w:val="00D5658E"/>
    <w:rsid w:val="00D57FDB"/>
    <w:rsid w:val="00D62CEE"/>
    <w:rsid w:val="00D65A05"/>
    <w:rsid w:val="00D725ED"/>
    <w:rsid w:val="00D72E70"/>
    <w:rsid w:val="00D72FC0"/>
    <w:rsid w:val="00D73245"/>
    <w:rsid w:val="00D770B6"/>
    <w:rsid w:val="00D80CE9"/>
    <w:rsid w:val="00D81102"/>
    <w:rsid w:val="00D83624"/>
    <w:rsid w:val="00D850C4"/>
    <w:rsid w:val="00D856E5"/>
    <w:rsid w:val="00D86385"/>
    <w:rsid w:val="00D8647D"/>
    <w:rsid w:val="00D865C8"/>
    <w:rsid w:val="00D866FE"/>
    <w:rsid w:val="00D86767"/>
    <w:rsid w:val="00D8750B"/>
    <w:rsid w:val="00D93B7D"/>
    <w:rsid w:val="00D93EC6"/>
    <w:rsid w:val="00D94E88"/>
    <w:rsid w:val="00D962D1"/>
    <w:rsid w:val="00D96EB0"/>
    <w:rsid w:val="00DA0CF7"/>
    <w:rsid w:val="00DA1255"/>
    <w:rsid w:val="00DA1904"/>
    <w:rsid w:val="00DA22EF"/>
    <w:rsid w:val="00DA38F5"/>
    <w:rsid w:val="00DA4627"/>
    <w:rsid w:val="00DA6FF4"/>
    <w:rsid w:val="00DB02AC"/>
    <w:rsid w:val="00DB030D"/>
    <w:rsid w:val="00DB0E17"/>
    <w:rsid w:val="00DB1982"/>
    <w:rsid w:val="00DB3F77"/>
    <w:rsid w:val="00DB4864"/>
    <w:rsid w:val="00DB4C87"/>
    <w:rsid w:val="00DB4F4C"/>
    <w:rsid w:val="00DB637E"/>
    <w:rsid w:val="00DB75B5"/>
    <w:rsid w:val="00DC0CDB"/>
    <w:rsid w:val="00DC3D6E"/>
    <w:rsid w:val="00DC5711"/>
    <w:rsid w:val="00DC6B5D"/>
    <w:rsid w:val="00DC7704"/>
    <w:rsid w:val="00DD1297"/>
    <w:rsid w:val="00DD207B"/>
    <w:rsid w:val="00DD4E89"/>
    <w:rsid w:val="00DD4F6A"/>
    <w:rsid w:val="00DD550D"/>
    <w:rsid w:val="00DD5953"/>
    <w:rsid w:val="00DD5A42"/>
    <w:rsid w:val="00DD6C93"/>
    <w:rsid w:val="00DD7175"/>
    <w:rsid w:val="00DD7713"/>
    <w:rsid w:val="00DE1A51"/>
    <w:rsid w:val="00DE2DD8"/>
    <w:rsid w:val="00DE2FB9"/>
    <w:rsid w:val="00DE3A90"/>
    <w:rsid w:val="00DE5250"/>
    <w:rsid w:val="00DE6CAD"/>
    <w:rsid w:val="00DE7099"/>
    <w:rsid w:val="00DF3445"/>
    <w:rsid w:val="00DF397D"/>
    <w:rsid w:val="00DF73C0"/>
    <w:rsid w:val="00E00437"/>
    <w:rsid w:val="00E016D2"/>
    <w:rsid w:val="00E023A7"/>
    <w:rsid w:val="00E042CC"/>
    <w:rsid w:val="00E045E5"/>
    <w:rsid w:val="00E054AB"/>
    <w:rsid w:val="00E06FF8"/>
    <w:rsid w:val="00E137F0"/>
    <w:rsid w:val="00E13EE0"/>
    <w:rsid w:val="00E14CC2"/>
    <w:rsid w:val="00E168D3"/>
    <w:rsid w:val="00E16FA2"/>
    <w:rsid w:val="00E17764"/>
    <w:rsid w:val="00E21784"/>
    <w:rsid w:val="00E2248B"/>
    <w:rsid w:val="00E23CB1"/>
    <w:rsid w:val="00E23F75"/>
    <w:rsid w:val="00E25226"/>
    <w:rsid w:val="00E26E5F"/>
    <w:rsid w:val="00E26F4D"/>
    <w:rsid w:val="00E27690"/>
    <w:rsid w:val="00E3077D"/>
    <w:rsid w:val="00E319BC"/>
    <w:rsid w:val="00E324BD"/>
    <w:rsid w:val="00E32D4E"/>
    <w:rsid w:val="00E33A01"/>
    <w:rsid w:val="00E36A69"/>
    <w:rsid w:val="00E400C4"/>
    <w:rsid w:val="00E428AD"/>
    <w:rsid w:val="00E44468"/>
    <w:rsid w:val="00E45721"/>
    <w:rsid w:val="00E45B37"/>
    <w:rsid w:val="00E466C4"/>
    <w:rsid w:val="00E470ED"/>
    <w:rsid w:val="00E47294"/>
    <w:rsid w:val="00E50630"/>
    <w:rsid w:val="00E5091C"/>
    <w:rsid w:val="00E51D05"/>
    <w:rsid w:val="00E52370"/>
    <w:rsid w:val="00E533DB"/>
    <w:rsid w:val="00E54DC5"/>
    <w:rsid w:val="00E56986"/>
    <w:rsid w:val="00E615FA"/>
    <w:rsid w:val="00E627F4"/>
    <w:rsid w:val="00E63446"/>
    <w:rsid w:val="00E66FFB"/>
    <w:rsid w:val="00E70425"/>
    <w:rsid w:val="00E70466"/>
    <w:rsid w:val="00E71B8C"/>
    <w:rsid w:val="00E72CC3"/>
    <w:rsid w:val="00E73913"/>
    <w:rsid w:val="00E73AD6"/>
    <w:rsid w:val="00E74169"/>
    <w:rsid w:val="00E75AA8"/>
    <w:rsid w:val="00E76F22"/>
    <w:rsid w:val="00E8405C"/>
    <w:rsid w:val="00E85865"/>
    <w:rsid w:val="00E867B5"/>
    <w:rsid w:val="00E86DEF"/>
    <w:rsid w:val="00E87B99"/>
    <w:rsid w:val="00E91F72"/>
    <w:rsid w:val="00EA25AB"/>
    <w:rsid w:val="00EA422B"/>
    <w:rsid w:val="00EA5EFB"/>
    <w:rsid w:val="00EA5F33"/>
    <w:rsid w:val="00EB1D81"/>
    <w:rsid w:val="00EB30F0"/>
    <w:rsid w:val="00EB34ED"/>
    <w:rsid w:val="00EB53FE"/>
    <w:rsid w:val="00EB5BB3"/>
    <w:rsid w:val="00EB5E9A"/>
    <w:rsid w:val="00EB638F"/>
    <w:rsid w:val="00EB7394"/>
    <w:rsid w:val="00EC3A79"/>
    <w:rsid w:val="00EC6703"/>
    <w:rsid w:val="00EC737B"/>
    <w:rsid w:val="00EC79C2"/>
    <w:rsid w:val="00ED0BE6"/>
    <w:rsid w:val="00ED173C"/>
    <w:rsid w:val="00ED1B1A"/>
    <w:rsid w:val="00ED2CF5"/>
    <w:rsid w:val="00ED3B4B"/>
    <w:rsid w:val="00ED52EE"/>
    <w:rsid w:val="00ED596F"/>
    <w:rsid w:val="00ED60D1"/>
    <w:rsid w:val="00ED62BE"/>
    <w:rsid w:val="00EE0F90"/>
    <w:rsid w:val="00EE10BA"/>
    <w:rsid w:val="00EE271D"/>
    <w:rsid w:val="00EE38CC"/>
    <w:rsid w:val="00EE5947"/>
    <w:rsid w:val="00EE59F3"/>
    <w:rsid w:val="00EE67FA"/>
    <w:rsid w:val="00EE7C8D"/>
    <w:rsid w:val="00EF2512"/>
    <w:rsid w:val="00EF2881"/>
    <w:rsid w:val="00EF3F62"/>
    <w:rsid w:val="00EF4135"/>
    <w:rsid w:val="00EF5B60"/>
    <w:rsid w:val="00EF737C"/>
    <w:rsid w:val="00EF7704"/>
    <w:rsid w:val="00F00002"/>
    <w:rsid w:val="00F011E0"/>
    <w:rsid w:val="00F01DDA"/>
    <w:rsid w:val="00F02678"/>
    <w:rsid w:val="00F02E3E"/>
    <w:rsid w:val="00F05C21"/>
    <w:rsid w:val="00F07388"/>
    <w:rsid w:val="00F10C48"/>
    <w:rsid w:val="00F11122"/>
    <w:rsid w:val="00F116BF"/>
    <w:rsid w:val="00F126A0"/>
    <w:rsid w:val="00F1423C"/>
    <w:rsid w:val="00F17117"/>
    <w:rsid w:val="00F221B4"/>
    <w:rsid w:val="00F23466"/>
    <w:rsid w:val="00F265C7"/>
    <w:rsid w:val="00F27AEA"/>
    <w:rsid w:val="00F3243C"/>
    <w:rsid w:val="00F326E4"/>
    <w:rsid w:val="00F32F59"/>
    <w:rsid w:val="00F34B07"/>
    <w:rsid w:val="00F34EE5"/>
    <w:rsid w:val="00F356A8"/>
    <w:rsid w:val="00F35FBD"/>
    <w:rsid w:val="00F36930"/>
    <w:rsid w:val="00F372F5"/>
    <w:rsid w:val="00F37957"/>
    <w:rsid w:val="00F42505"/>
    <w:rsid w:val="00F43E4C"/>
    <w:rsid w:val="00F44D2B"/>
    <w:rsid w:val="00F454E1"/>
    <w:rsid w:val="00F45C25"/>
    <w:rsid w:val="00F46394"/>
    <w:rsid w:val="00F50C08"/>
    <w:rsid w:val="00F528B7"/>
    <w:rsid w:val="00F529BA"/>
    <w:rsid w:val="00F531AC"/>
    <w:rsid w:val="00F54B18"/>
    <w:rsid w:val="00F55331"/>
    <w:rsid w:val="00F55A90"/>
    <w:rsid w:val="00F55EE1"/>
    <w:rsid w:val="00F56818"/>
    <w:rsid w:val="00F57FAE"/>
    <w:rsid w:val="00F60109"/>
    <w:rsid w:val="00F629BB"/>
    <w:rsid w:val="00F63013"/>
    <w:rsid w:val="00F653B8"/>
    <w:rsid w:val="00F672E6"/>
    <w:rsid w:val="00F731A3"/>
    <w:rsid w:val="00F73744"/>
    <w:rsid w:val="00F73B35"/>
    <w:rsid w:val="00F73CA1"/>
    <w:rsid w:val="00F75C19"/>
    <w:rsid w:val="00F77C33"/>
    <w:rsid w:val="00F77D73"/>
    <w:rsid w:val="00F80337"/>
    <w:rsid w:val="00F808B5"/>
    <w:rsid w:val="00F80A3F"/>
    <w:rsid w:val="00F83A58"/>
    <w:rsid w:val="00F8415D"/>
    <w:rsid w:val="00F845C9"/>
    <w:rsid w:val="00F90029"/>
    <w:rsid w:val="00F90136"/>
    <w:rsid w:val="00F9177C"/>
    <w:rsid w:val="00F92A4F"/>
    <w:rsid w:val="00F9310E"/>
    <w:rsid w:val="00F93421"/>
    <w:rsid w:val="00F93725"/>
    <w:rsid w:val="00F9397E"/>
    <w:rsid w:val="00F96841"/>
    <w:rsid w:val="00F97DE2"/>
    <w:rsid w:val="00FA124F"/>
    <w:rsid w:val="00FA29B6"/>
    <w:rsid w:val="00FA3896"/>
    <w:rsid w:val="00FA560B"/>
    <w:rsid w:val="00FA594E"/>
    <w:rsid w:val="00FA641B"/>
    <w:rsid w:val="00FA6D18"/>
    <w:rsid w:val="00FB14FF"/>
    <w:rsid w:val="00FB1A83"/>
    <w:rsid w:val="00FB1CC4"/>
    <w:rsid w:val="00FB304B"/>
    <w:rsid w:val="00FB3C94"/>
    <w:rsid w:val="00FB5813"/>
    <w:rsid w:val="00FB5C56"/>
    <w:rsid w:val="00FB67C4"/>
    <w:rsid w:val="00FC1301"/>
    <w:rsid w:val="00FC229C"/>
    <w:rsid w:val="00FC247D"/>
    <w:rsid w:val="00FC24A3"/>
    <w:rsid w:val="00FC5028"/>
    <w:rsid w:val="00FC5E43"/>
    <w:rsid w:val="00FC6200"/>
    <w:rsid w:val="00FC7F2D"/>
    <w:rsid w:val="00FD39BD"/>
    <w:rsid w:val="00FD5B08"/>
    <w:rsid w:val="00FE0DD2"/>
    <w:rsid w:val="00FE2EA7"/>
    <w:rsid w:val="00FE341D"/>
    <w:rsid w:val="00FE38F0"/>
    <w:rsid w:val="00FE41F2"/>
    <w:rsid w:val="00FE67E8"/>
    <w:rsid w:val="00FE69AD"/>
    <w:rsid w:val="00FF0D46"/>
    <w:rsid w:val="00FF1504"/>
    <w:rsid w:val="00FF314B"/>
    <w:rsid w:val="00FF3D5D"/>
    <w:rsid w:val="00FF78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BB62283"/>
  <w15:docId w15:val="{ADA4E0F2-7D6A-47C5-8E74-253A7D93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20"/>
    <w:rPr>
      <w:rFonts w:eastAsiaTheme="minorEastAsia"/>
      <w:lang w:eastAsia="en-AU"/>
    </w:rPr>
  </w:style>
  <w:style w:type="paragraph" w:styleId="Heading1">
    <w:name w:val="heading 1"/>
    <w:basedOn w:val="Normal"/>
    <w:next w:val="Normal"/>
    <w:link w:val="Heading1Char"/>
    <w:qFormat/>
    <w:rsid w:val="009B7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820"/>
    <w:rPr>
      <w:rFonts w:asciiTheme="majorHAnsi" w:eastAsiaTheme="majorEastAsia" w:hAnsiTheme="majorHAnsi" w:cstheme="majorBidi"/>
      <w:b/>
      <w:bCs/>
      <w:color w:val="365F91" w:themeColor="accent1" w:themeShade="BF"/>
      <w:sz w:val="28"/>
      <w:szCs w:val="28"/>
      <w:lang w:eastAsia="en-AU"/>
    </w:rPr>
  </w:style>
  <w:style w:type="paragraph" w:styleId="ListParagraph">
    <w:name w:val="List Paragraph"/>
    <w:basedOn w:val="Normal"/>
    <w:uiPriority w:val="34"/>
    <w:qFormat/>
    <w:rsid w:val="009B7820"/>
    <w:pPr>
      <w:ind w:left="720"/>
      <w:contextualSpacing/>
    </w:pPr>
  </w:style>
  <w:style w:type="paragraph" w:styleId="NoSpacing">
    <w:name w:val="No Spacing"/>
    <w:uiPriority w:val="1"/>
    <w:qFormat/>
    <w:rsid w:val="009B7820"/>
    <w:pPr>
      <w:spacing w:after="0" w:line="240" w:lineRule="auto"/>
    </w:pPr>
    <w:rPr>
      <w:rFonts w:eastAsiaTheme="minorEastAsia"/>
      <w:lang w:eastAsia="en-AU"/>
    </w:rPr>
  </w:style>
  <w:style w:type="paragraph" w:styleId="BalloonText">
    <w:name w:val="Balloon Text"/>
    <w:basedOn w:val="Normal"/>
    <w:link w:val="BalloonTextChar"/>
    <w:uiPriority w:val="99"/>
    <w:semiHidden/>
    <w:unhideWhenUsed/>
    <w:rsid w:val="009B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820"/>
    <w:rPr>
      <w:rFonts w:ascii="Tahoma" w:eastAsiaTheme="minorEastAsia" w:hAnsi="Tahoma" w:cs="Tahoma"/>
      <w:sz w:val="16"/>
      <w:szCs w:val="16"/>
      <w:lang w:eastAsia="en-AU"/>
    </w:rPr>
  </w:style>
  <w:style w:type="paragraph" w:styleId="Header">
    <w:name w:val="header"/>
    <w:basedOn w:val="Normal"/>
    <w:link w:val="HeaderChar"/>
    <w:uiPriority w:val="99"/>
    <w:unhideWhenUsed/>
    <w:rsid w:val="0062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738"/>
    <w:rPr>
      <w:rFonts w:eastAsiaTheme="minorEastAsia"/>
      <w:lang w:eastAsia="en-AU"/>
    </w:rPr>
  </w:style>
  <w:style w:type="paragraph" w:styleId="Footer">
    <w:name w:val="footer"/>
    <w:basedOn w:val="Normal"/>
    <w:link w:val="FooterChar"/>
    <w:uiPriority w:val="99"/>
    <w:unhideWhenUsed/>
    <w:rsid w:val="0062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738"/>
    <w:rPr>
      <w:rFonts w:eastAsiaTheme="minorEastAsia"/>
      <w:lang w:eastAsia="en-AU"/>
    </w:rPr>
  </w:style>
  <w:style w:type="character" w:styleId="Hyperlink">
    <w:name w:val="Hyperlink"/>
    <w:basedOn w:val="DefaultParagraphFont"/>
    <w:uiPriority w:val="99"/>
    <w:unhideWhenUsed/>
    <w:rsid w:val="005E1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4791">
      <w:bodyDiv w:val="1"/>
      <w:marLeft w:val="0"/>
      <w:marRight w:val="0"/>
      <w:marTop w:val="0"/>
      <w:marBottom w:val="0"/>
      <w:divBdr>
        <w:top w:val="none" w:sz="0" w:space="0" w:color="auto"/>
        <w:left w:val="none" w:sz="0" w:space="0" w:color="auto"/>
        <w:bottom w:val="none" w:sz="0" w:space="0" w:color="auto"/>
        <w:right w:val="none" w:sz="0" w:space="0" w:color="auto"/>
      </w:divBdr>
    </w:div>
    <w:div w:id="391730275">
      <w:bodyDiv w:val="1"/>
      <w:marLeft w:val="0"/>
      <w:marRight w:val="0"/>
      <w:marTop w:val="0"/>
      <w:marBottom w:val="0"/>
      <w:divBdr>
        <w:top w:val="none" w:sz="0" w:space="0" w:color="auto"/>
        <w:left w:val="none" w:sz="0" w:space="0" w:color="auto"/>
        <w:bottom w:val="none" w:sz="0" w:space="0" w:color="auto"/>
        <w:right w:val="none" w:sz="0" w:space="0" w:color="auto"/>
      </w:divBdr>
    </w:div>
    <w:div w:id="590966688">
      <w:bodyDiv w:val="1"/>
      <w:marLeft w:val="0"/>
      <w:marRight w:val="0"/>
      <w:marTop w:val="0"/>
      <w:marBottom w:val="0"/>
      <w:divBdr>
        <w:top w:val="none" w:sz="0" w:space="0" w:color="auto"/>
        <w:left w:val="none" w:sz="0" w:space="0" w:color="auto"/>
        <w:bottom w:val="none" w:sz="0" w:space="0" w:color="auto"/>
        <w:right w:val="none" w:sz="0" w:space="0" w:color="auto"/>
      </w:divBdr>
    </w:div>
    <w:div w:id="671957157">
      <w:bodyDiv w:val="1"/>
      <w:marLeft w:val="0"/>
      <w:marRight w:val="0"/>
      <w:marTop w:val="0"/>
      <w:marBottom w:val="0"/>
      <w:divBdr>
        <w:top w:val="none" w:sz="0" w:space="0" w:color="auto"/>
        <w:left w:val="none" w:sz="0" w:space="0" w:color="auto"/>
        <w:bottom w:val="none" w:sz="0" w:space="0" w:color="auto"/>
        <w:right w:val="none" w:sz="0" w:space="0" w:color="auto"/>
      </w:divBdr>
      <w:divsChild>
        <w:div w:id="382103875">
          <w:marLeft w:val="0"/>
          <w:marRight w:val="0"/>
          <w:marTop w:val="0"/>
          <w:marBottom w:val="0"/>
          <w:divBdr>
            <w:top w:val="none" w:sz="0" w:space="0" w:color="auto"/>
            <w:left w:val="none" w:sz="0" w:space="0" w:color="auto"/>
            <w:bottom w:val="none" w:sz="0" w:space="0" w:color="auto"/>
            <w:right w:val="none" w:sz="0" w:space="0" w:color="auto"/>
          </w:divBdr>
        </w:div>
        <w:div w:id="852888064">
          <w:marLeft w:val="0"/>
          <w:marRight w:val="0"/>
          <w:marTop w:val="0"/>
          <w:marBottom w:val="0"/>
          <w:divBdr>
            <w:top w:val="none" w:sz="0" w:space="0" w:color="auto"/>
            <w:left w:val="none" w:sz="0" w:space="0" w:color="auto"/>
            <w:bottom w:val="none" w:sz="0" w:space="0" w:color="auto"/>
            <w:right w:val="none" w:sz="0" w:space="0" w:color="auto"/>
          </w:divBdr>
        </w:div>
        <w:div w:id="571087681">
          <w:marLeft w:val="0"/>
          <w:marRight w:val="0"/>
          <w:marTop w:val="0"/>
          <w:marBottom w:val="0"/>
          <w:divBdr>
            <w:top w:val="none" w:sz="0" w:space="0" w:color="auto"/>
            <w:left w:val="none" w:sz="0" w:space="0" w:color="auto"/>
            <w:bottom w:val="none" w:sz="0" w:space="0" w:color="auto"/>
            <w:right w:val="none" w:sz="0" w:space="0" w:color="auto"/>
          </w:divBdr>
        </w:div>
      </w:divsChild>
    </w:div>
    <w:div w:id="690454327">
      <w:bodyDiv w:val="1"/>
      <w:marLeft w:val="0"/>
      <w:marRight w:val="0"/>
      <w:marTop w:val="0"/>
      <w:marBottom w:val="0"/>
      <w:divBdr>
        <w:top w:val="none" w:sz="0" w:space="0" w:color="auto"/>
        <w:left w:val="none" w:sz="0" w:space="0" w:color="auto"/>
        <w:bottom w:val="none" w:sz="0" w:space="0" w:color="auto"/>
        <w:right w:val="none" w:sz="0" w:space="0" w:color="auto"/>
      </w:divBdr>
    </w:div>
    <w:div w:id="1062094981">
      <w:bodyDiv w:val="1"/>
      <w:marLeft w:val="0"/>
      <w:marRight w:val="0"/>
      <w:marTop w:val="0"/>
      <w:marBottom w:val="0"/>
      <w:divBdr>
        <w:top w:val="none" w:sz="0" w:space="0" w:color="auto"/>
        <w:left w:val="none" w:sz="0" w:space="0" w:color="auto"/>
        <w:bottom w:val="none" w:sz="0" w:space="0" w:color="auto"/>
        <w:right w:val="none" w:sz="0" w:space="0" w:color="auto"/>
      </w:divBdr>
    </w:div>
    <w:div w:id="1081875350">
      <w:bodyDiv w:val="1"/>
      <w:marLeft w:val="0"/>
      <w:marRight w:val="0"/>
      <w:marTop w:val="0"/>
      <w:marBottom w:val="0"/>
      <w:divBdr>
        <w:top w:val="none" w:sz="0" w:space="0" w:color="auto"/>
        <w:left w:val="none" w:sz="0" w:space="0" w:color="auto"/>
        <w:bottom w:val="none" w:sz="0" w:space="0" w:color="auto"/>
        <w:right w:val="none" w:sz="0" w:space="0" w:color="auto"/>
      </w:divBdr>
    </w:div>
    <w:div w:id="1199510114">
      <w:bodyDiv w:val="1"/>
      <w:marLeft w:val="0"/>
      <w:marRight w:val="0"/>
      <w:marTop w:val="0"/>
      <w:marBottom w:val="0"/>
      <w:divBdr>
        <w:top w:val="none" w:sz="0" w:space="0" w:color="auto"/>
        <w:left w:val="none" w:sz="0" w:space="0" w:color="auto"/>
        <w:bottom w:val="none" w:sz="0" w:space="0" w:color="auto"/>
        <w:right w:val="none" w:sz="0" w:space="0" w:color="auto"/>
      </w:divBdr>
    </w:div>
    <w:div w:id="1466776767">
      <w:bodyDiv w:val="1"/>
      <w:marLeft w:val="0"/>
      <w:marRight w:val="0"/>
      <w:marTop w:val="0"/>
      <w:marBottom w:val="0"/>
      <w:divBdr>
        <w:top w:val="none" w:sz="0" w:space="0" w:color="auto"/>
        <w:left w:val="none" w:sz="0" w:space="0" w:color="auto"/>
        <w:bottom w:val="none" w:sz="0" w:space="0" w:color="auto"/>
        <w:right w:val="none" w:sz="0" w:space="0" w:color="auto"/>
      </w:divBdr>
    </w:div>
    <w:div w:id="1490288699">
      <w:bodyDiv w:val="1"/>
      <w:marLeft w:val="0"/>
      <w:marRight w:val="0"/>
      <w:marTop w:val="0"/>
      <w:marBottom w:val="0"/>
      <w:divBdr>
        <w:top w:val="none" w:sz="0" w:space="0" w:color="auto"/>
        <w:left w:val="none" w:sz="0" w:space="0" w:color="auto"/>
        <w:bottom w:val="none" w:sz="0" w:space="0" w:color="auto"/>
        <w:right w:val="none" w:sz="0" w:space="0" w:color="auto"/>
      </w:divBdr>
    </w:div>
    <w:div w:id="1545948155">
      <w:bodyDiv w:val="1"/>
      <w:marLeft w:val="0"/>
      <w:marRight w:val="0"/>
      <w:marTop w:val="0"/>
      <w:marBottom w:val="0"/>
      <w:divBdr>
        <w:top w:val="none" w:sz="0" w:space="0" w:color="auto"/>
        <w:left w:val="none" w:sz="0" w:space="0" w:color="auto"/>
        <w:bottom w:val="none" w:sz="0" w:space="0" w:color="auto"/>
        <w:right w:val="none" w:sz="0" w:space="0" w:color="auto"/>
      </w:divBdr>
    </w:div>
    <w:div w:id="1647081029">
      <w:bodyDiv w:val="1"/>
      <w:marLeft w:val="0"/>
      <w:marRight w:val="0"/>
      <w:marTop w:val="0"/>
      <w:marBottom w:val="0"/>
      <w:divBdr>
        <w:top w:val="none" w:sz="0" w:space="0" w:color="auto"/>
        <w:left w:val="none" w:sz="0" w:space="0" w:color="auto"/>
        <w:bottom w:val="none" w:sz="0" w:space="0" w:color="auto"/>
        <w:right w:val="none" w:sz="0" w:space="0" w:color="auto"/>
      </w:divBdr>
    </w:div>
    <w:div w:id="1684892566">
      <w:bodyDiv w:val="1"/>
      <w:marLeft w:val="0"/>
      <w:marRight w:val="0"/>
      <w:marTop w:val="0"/>
      <w:marBottom w:val="0"/>
      <w:divBdr>
        <w:top w:val="none" w:sz="0" w:space="0" w:color="auto"/>
        <w:left w:val="none" w:sz="0" w:space="0" w:color="auto"/>
        <w:bottom w:val="none" w:sz="0" w:space="0" w:color="auto"/>
        <w:right w:val="none" w:sz="0" w:space="0" w:color="auto"/>
      </w:divBdr>
    </w:div>
    <w:div w:id="1909994691">
      <w:bodyDiv w:val="1"/>
      <w:marLeft w:val="0"/>
      <w:marRight w:val="0"/>
      <w:marTop w:val="0"/>
      <w:marBottom w:val="0"/>
      <w:divBdr>
        <w:top w:val="none" w:sz="0" w:space="0" w:color="auto"/>
        <w:left w:val="none" w:sz="0" w:space="0" w:color="auto"/>
        <w:bottom w:val="none" w:sz="0" w:space="0" w:color="auto"/>
        <w:right w:val="none" w:sz="0" w:space="0" w:color="auto"/>
      </w:divBdr>
    </w:div>
    <w:div w:id="2080787610">
      <w:bodyDiv w:val="1"/>
      <w:marLeft w:val="0"/>
      <w:marRight w:val="0"/>
      <w:marTop w:val="0"/>
      <w:marBottom w:val="0"/>
      <w:divBdr>
        <w:top w:val="none" w:sz="0" w:space="0" w:color="auto"/>
        <w:left w:val="none" w:sz="0" w:space="0" w:color="auto"/>
        <w:bottom w:val="none" w:sz="0" w:space="0" w:color="auto"/>
        <w:right w:val="none" w:sz="0" w:space="0" w:color="auto"/>
      </w:divBdr>
    </w:div>
    <w:div w:id="20839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2014-11-13T00:00:00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Rounsley</dc:creator>
  <cp:lastModifiedBy>Kathy Cacciatore</cp:lastModifiedBy>
  <cp:revision>5</cp:revision>
  <cp:lastPrinted>2014-09-30T01:22:00Z</cp:lastPrinted>
  <dcterms:created xsi:type="dcterms:W3CDTF">2015-01-22T15:45:00Z</dcterms:created>
  <dcterms:modified xsi:type="dcterms:W3CDTF">2015-01-22T17:04:00Z</dcterms:modified>
</cp:coreProperties>
</file>