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8:59:58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#info I found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has comment on my comment. The first one is the VM status. API interception and status cache is a good idea. How long for the cache time.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9:00:48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Depends on what is happening. </w:t>
      </w: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suggested we should also invalidate cache on certain commands.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9:00:58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like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when VM creation ends invalidate the cache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9:01:14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#info And one question for the cache is , if multiple VM be queried at the same time, can we fresh the status cache one by one or with one query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to cascaded Nova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9:01:48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IMHO cache refresh should always be done in the background.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9:02:04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Even if we invoked a refresh we should return stale data until we have an update or time out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9:02:24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in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the case of timeout we should update status to something the makes it clear to the use that the status is unknown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9:02:29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so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there is one periodic polling task at the background to sync status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9:02:39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will pass runtime queries to the cascading service as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said and maybe we could have few refresh options on trigger periodic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etc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9:02:40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yes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9:02:59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Should be configurable through the cascade API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9:03:22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Since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it's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site related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9:03:37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Could be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9:04:05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what is the data model managed by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CascadingService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>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9:04:25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 don't understand the question :)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9:04:37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what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entities does it manage?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9:04:51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are in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process of defining the DB for the cascaded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9:05:09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Do you mean cascading?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9:05:14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should have the entities mapping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9:05:20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in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general it should contain mapping data (global UUID to site UUIDs) and site related information.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9:05:32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cascaded sorry the TOP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9:05:53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ok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. When ready, please add it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tho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the doc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9:06:08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VM status polling should be carefully if some long lasting task is executing, for example, volume migration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9:06:26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that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is handled by the Task Exec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9:06:36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what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enitites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will get UUID mappings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9:06:43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will poll in appropriate interval while a specific task is running.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9:07:00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It's also true for starting a VM or creating a network.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9:07:25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entities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that we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can not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set their GUID on the bottom (cascaded)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9:07:44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shall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we just rephrase to top and bottom layer 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9:07:51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9:07:52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:-)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9:07:55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it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would be more easier to remember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9:07:56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If we keep state machine in the cascading layer, be sure the polling task will not harm the state machine in the task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9:08:01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9:08:13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9:08:27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>#info rephrase cascading/cascaded to Top/Bottom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9:09:04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I guess it will be most of the entities, since majority generate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uuid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du ring resource creation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9:09:30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unfortunately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9:09:59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vm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, volume, backup, snapshot, even flavor,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network,subnet,port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>, router...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9:10:11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yep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9:10:54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Joe: you raised a requirement that is not supported in this design to be able to control the bottom from horizon on local site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9:11:55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why to restrict it?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9:11:58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Could you elaborate on the use cases.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9:12:14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. In OPNFV multisite project, the local APP manager need to be able to provision app even other sites failed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9:12:43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But will he need to create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resources ?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9:13:07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, create new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VM.volume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at least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9:13:25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Not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network ?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9:13:33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But what if he is missing the networks. Current configuration is reactive.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9:13:38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These two scenario can work independently, but not together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9:13:55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What two scenarios?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9:13:57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Network too if needed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9:14:28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network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is a shared resource and this make it more difficult to sync to all sites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9:14:56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In the past, we often provide one scenario: multisite with one global API service which is provided by the top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9:15:50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This is what has been reflected in the design doc, all resource provision request comes from the top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9:16:07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Sow what comes from the bottom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9:16:13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lastRenderedPageBreak/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sow=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so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9:16:43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On the other hand, another scenario, don't want the single top API layer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9:17:39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still need the centralized service to provide cross neutron networking, image replication, security group replication, from one site to another site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9:17:53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Without the top layer all the algorithms need to be built as distributed.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9:18:01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hmmm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9:18:03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problem will be to sync the change made in one site horizontally to all other sites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9:18:50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current design was built with one TOP API in mind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9:19:12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to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correct, the Nova/cinder/neutron API can still be called in each site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seperatly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9:19:25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What about just making the Top layer as distributed. You could just install it on every site.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9:19:46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only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if some cross OpenStack function, will issue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calling to the centralized service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9:20:01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It's only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possib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9:20:23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so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 suggest to make the newly introduced service to work in these two scenario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9:20:26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is only reasonable if we introduce some constraints on which resource creation is allowed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9:20:54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If we make the Top layer able to work on multiple sites. Using distributed database.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9:21:14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As far as we understand, getting it accepted by the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community is topmost priority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9:21:17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this correct?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9:21:34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9:21:45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in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that case, we will not be able to comply with what you're saying at the moment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9:21:57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you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need to understand that NFV and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use cases are very different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9:22:02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and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in many cases collide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9:22:22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OPNFV community does not understand this and that is why they face a lot of problems when coming to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9:22:40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introducing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changes into the underlying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will be rejected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9:22:48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need to take a step back here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9:23:04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clearly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define the requirements and then think clearly what can be done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9:23:10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do not design on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irc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9:23:12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for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sure.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no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change to the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underlyingOpenStck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9:23:34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you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cannot keep the underlying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unchanged and yet sync changes back to the top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9:24:23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maybe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more advanced case, can be get bottom resources and allow to match them top one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9:24:40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We don't want bottom being aware of TOP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9:24:46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I suggest we just focus on the different use cases now, list the requirements and then see how to resolve the conflicts between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cloud and NFV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9:24:51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second scenario does not introduce change to the bottom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9:25:09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agree,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thas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why top will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retrive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the bottom, and user will match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9:25:35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absolutely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"We don't want bottom being aware of TOP"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9:26:08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 think it makes sense to add functional requirements section in the doc. It starts directly with design principles.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9:26:33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465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8465F"/>
          <w:sz w:val="21"/>
          <w:szCs w:val="21"/>
        </w:rPr>
        <w:t>irenab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So maybe few user stories will clarify the scope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9:26:38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that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will be very hard to sync by pool mode ,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think that we should limit the resource creation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9:26:46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irenab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agree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9:27:02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make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sense to describe the requirement in the doc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9:27:18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>I agree that certain constraints should be placed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9:27:24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what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is "limit the resource creation"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9:27:27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OK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can add you both as author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9:27:37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 also wouldn't like the user to directly access the bottom if it's being managed.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9:27:58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808080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not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all scenarios of creation should necessarily be needed in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Tricircle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9:28:01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9:28:26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Ok, I will also describe the second scenario in more detail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9:28:26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if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we do not allow net create on the bottom layer just start stop create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vm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9:28:52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if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it's managed we want to have full control or it will be hard to make sense of a host's state on error flows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9:29:49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maybe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we could split the work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9:30:02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on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the design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9:30:43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can limit the content in the first stage, and make it work ASAP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9:30:44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need use cases , requirements , and architect design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9:30:52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 would like to have the use cases written up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9:30:57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gampel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: 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9:31:05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>+1 good idea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9:31:22 PM</w:t>
      </w:r>
    </w:p>
    <w:p w:rsidR="00D143E9" w:rsidRPr="0033103D" w:rsidRDefault="0033103D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9:31:59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saggi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and myself can go deeper on the POC and design building blocks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9:32:35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>I would participate in the use case and requirements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9:33:11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855A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4855AC"/>
          <w:sz w:val="21"/>
          <w:szCs w:val="21"/>
        </w:rPr>
        <w:t>zhiyuan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me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, too.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use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case and requirements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9:33:51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could use your observations as well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irenab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9:33:51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: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think that you are the most knowledge on the use cases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9:34:01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ok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, I'll also working on use case/ requirements/design part. The doc is already a good base for design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9:34:32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I will add you so you could edit the document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9:35:03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Can we co-work on the google doc just like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etherpad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>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9:35:08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9:35:34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google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doc is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etherpad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on steroid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9:35:43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another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topic is the l2-gw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9:36:22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started looking at the API for the networking-l2gw and it need to be modified a bit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9:36:30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Good. I think the major challenge is that we need to support the second scenario or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not ,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or step by step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9:36:53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L2GW currently is for Neutron inside to outside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9:37:10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but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not for cross -neutron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9:37:27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it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currently focused on another use case connect to HW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9:37:37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#agreed work split on design doc drafting,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gampel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and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saggi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on designing blocks,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zhiyuan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and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zhipeng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on use case/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req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, and </w:t>
      </w: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joe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on overall enhancement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9:37:40 PM</w:t>
      </w:r>
    </w:p>
    <w:p w:rsidR="00D143E9" w:rsidRPr="00095FE2" w:rsidRDefault="00095FE2" w:rsidP="00095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lastRenderedPageBreak/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Agree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9:38:13 PM</w:t>
      </w:r>
    </w:p>
    <w:p w:rsidR="00D143E9" w:rsidRPr="00095FE2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</w:t>
      </w:r>
      <w:r w:rsidR="00095FE2">
        <w:rPr>
          <w:rFonts w:ascii="Arial" w:eastAsia="Times New Roman" w:hAnsi="Arial" w:cs="Arial"/>
          <w:b/>
          <w:bCs/>
          <w:color w:val="808000"/>
          <w:sz w:val="21"/>
          <w:szCs w:val="21"/>
        </w:rPr>
        <w:t>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9:38:24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agree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we need to split the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req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to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openstack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and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Opnfv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9:38:26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855A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4855AC"/>
          <w:sz w:val="21"/>
          <w:szCs w:val="21"/>
        </w:rPr>
        <w:t>zhiyuan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9:38:27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9:38:49 PM</w:t>
      </w:r>
    </w:p>
    <w:p w:rsidR="00D143E9" w:rsidRPr="00095FE2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</w:t>
      </w:r>
      <w:r w:rsidR="00095FE2">
        <w:rPr>
          <w:rFonts w:ascii="Arial" w:eastAsia="Times New Roman" w:hAnsi="Arial" w:cs="Arial"/>
          <w:b/>
          <w:bCs/>
          <w:color w:val="EA0D68"/>
          <w:sz w:val="21"/>
          <w:szCs w:val="21"/>
        </w:rPr>
        <w:t>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#agreed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seperate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req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in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opnfv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from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openstack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9:38:58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We need enhancement on the L2GW </w:t>
      </w:r>
      <w:proofErr w:type="spellStart"/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, but L2GW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api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itself is not merged into the trunk yet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9:39:17 PM</w:t>
      </w:r>
    </w:p>
    <w:p w:rsidR="00D143E9" w:rsidRPr="00095FE2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</w:t>
      </w:r>
      <w:r w:rsidR="00095FE2">
        <w:rPr>
          <w:rFonts w:ascii="Arial" w:eastAsia="Times New Roman" w:hAnsi="Arial" w:cs="Arial"/>
          <w:b/>
          <w:bCs/>
          <w:color w:val="EA0D68"/>
          <w:sz w:val="21"/>
          <w:szCs w:val="21"/>
        </w:rPr>
        <w:t>g</w:t>
      </w:r>
      <w:proofErr w:type="spellEnd"/>
      <w:proofErr w:type="gramEnd"/>
    </w:p>
    <w:p w:rsidR="00D143E9" w:rsidRPr="00095FE2" w:rsidRDefault="00D143E9" w:rsidP="00095F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that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was supposed to be networking-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tricircle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right?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9:39:48 PM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lastRenderedPageBreak/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>+1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9:40:32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gampel</w:t>
      </w:r>
      <w:proofErr w:type="spellEnd"/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joehuang</w:t>
      </w:r>
      <w:proofErr w:type="spellEnd"/>
      <w:r w:rsidRPr="00D143E9">
        <w:rPr>
          <w:rFonts w:ascii="Arial" w:eastAsia="Times New Roman" w:hAnsi="Arial" w:cs="Arial"/>
          <w:color w:val="808080"/>
          <w:sz w:val="21"/>
          <w:szCs w:val="21"/>
        </w:rPr>
        <w:t>, Kyle just post new admin rules for networking-* repos, dun know if we would be affected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9:40:49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should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be nothing but tagging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9:41:14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should check it out to make sure </w:t>
      </w:r>
      <w:proofErr w:type="spell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tho</w:t>
      </w:r>
      <w:proofErr w:type="spell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9:41:42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want to use networking-l2gw but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am not sure if they will agree to support site to site tunnel creation we will try to start talking with them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9:42:23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that's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important to have site 2 site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suport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on L2GW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9:42:49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B0000"/>
          <w:sz w:val="21"/>
          <w:szCs w:val="21"/>
        </w:rPr>
      </w:pPr>
      <w:r w:rsidRPr="00D143E9">
        <w:rPr>
          <w:rFonts w:ascii="Arial" w:eastAsia="Times New Roman" w:hAnsi="Arial" w:cs="Arial"/>
          <w:color w:val="8B0000"/>
          <w:sz w:val="21"/>
          <w:szCs w:val="21"/>
        </w:rPr>
        <w:t xml:space="preserve">To </w:t>
      </w:r>
      <w:proofErr w:type="spellStart"/>
      <w:r w:rsidRPr="00D143E9">
        <w:rPr>
          <w:rFonts w:ascii="Arial" w:eastAsia="Times New Roman" w:hAnsi="Arial" w:cs="Arial"/>
          <w:color w:val="8B0000"/>
          <w:sz w:val="21"/>
          <w:szCs w:val="21"/>
        </w:rPr>
        <w:t>zhipeng</w:t>
      </w:r>
      <w:proofErr w:type="spellEnd"/>
      <w:r w:rsidRPr="00D143E9">
        <w:rPr>
          <w:rFonts w:ascii="Arial" w:eastAsia="Times New Roman" w:hAnsi="Arial" w:cs="Arial"/>
          <w:color w:val="8B0000"/>
          <w:sz w:val="21"/>
          <w:szCs w:val="21"/>
        </w:rPr>
        <w:t xml:space="preserve">, what's the new </w:t>
      </w:r>
      <w:proofErr w:type="gramStart"/>
      <w:r w:rsidRPr="00D143E9">
        <w:rPr>
          <w:rFonts w:ascii="Arial" w:eastAsia="Times New Roman" w:hAnsi="Arial" w:cs="Arial"/>
          <w:color w:val="8B0000"/>
          <w:sz w:val="21"/>
          <w:szCs w:val="21"/>
        </w:rPr>
        <w:t>rule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9:43:32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808080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spellStart"/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joehuang</w:t>
      </w:r>
      <w:proofErr w:type="spellEnd"/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not rule per se, check it out in the mailing list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9:43:52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lastRenderedPageBreak/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ok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>'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9:46:18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505053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so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let's continue work on the doc and have discussion in M-L?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9:47:13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saggi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sure</w:t>
      </w:r>
      <w:proofErr w:type="gramEnd"/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9:47:16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9E4C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B9E4C"/>
          <w:sz w:val="21"/>
          <w:szCs w:val="21"/>
        </w:rPr>
        <w:t>gampel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OK </w:t>
      </w:r>
      <w:proofErr w:type="spell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</w:t>
      </w:r>
      <w:proofErr w:type="spell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it will be great to discuss offline your idea for local site control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9:48:02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A0D6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EA0D68"/>
          <w:sz w:val="21"/>
          <w:szCs w:val="21"/>
        </w:rPr>
        <w:t>zhipeng</w:t>
      </w:r>
      <w:proofErr w:type="spellEnd"/>
      <w:proofErr w:type="gramEnd"/>
      <w:r w:rsidR="00D143E9" w:rsidRPr="00D143E9">
        <w:rPr>
          <w:rFonts w:ascii="Arial" w:eastAsia="Times New Roman" w:hAnsi="Arial" w:cs="Arial"/>
          <w:color w:val="808080"/>
          <w:sz w:val="21"/>
          <w:szCs w:val="21"/>
        </w:rPr>
        <w:t> </w:t>
      </w:r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808080"/>
          <w:sz w:val="21"/>
          <w:szCs w:val="21"/>
        </w:rPr>
        <w:t>we</w:t>
      </w:r>
      <w:proofErr w:type="gramEnd"/>
      <w:r w:rsidRPr="00D143E9">
        <w:rPr>
          <w:rFonts w:ascii="Arial" w:eastAsia="Times New Roman" w:hAnsi="Arial" w:cs="Arial"/>
          <w:color w:val="808080"/>
          <w:sz w:val="21"/>
          <w:szCs w:val="21"/>
        </w:rPr>
        <w:t xml:space="preserve"> should always use ml as frequent as possible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9:48:10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yes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.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maybe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I did not describe it very clear. </w:t>
      </w: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in</w:t>
      </w:r>
      <w:proofErr w:type="gramEnd"/>
      <w:r w:rsidRPr="00D143E9">
        <w:rPr>
          <w:rFonts w:ascii="Arial" w:eastAsia="Times New Roman" w:hAnsi="Arial" w:cs="Arial"/>
          <w:color w:val="505053"/>
          <w:sz w:val="21"/>
          <w:szCs w:val="21"/>
        </w:rPr>
        <w:t xml:space="preserve"> fact, the centralized service should have no function overlapping with each site.</w:t>
      </w:r>
    </w:p>
    <w:p w:rsidR="00D143E9" w:rsidRPr="00D143E9" w:rsidRDefault="00D143E9" w:rsidP="00D143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iCs/>
          <w:color w:val="6060C0"/>
          <w:sz w:val="15"/>
          <w:szCs w:val="15"/>
        </w:rPr>
      </w:pPr>
      <w:r w:rsidRPr="00D143E9">
        <w:rPr>
          <w:rFonts w:ascii="Arial" w:eastAsia="Times New Roman" w:hAnsi="Arial" w:cs="Arial"/>
          <w:i/>
          <w:iCs/>
          <w:color w:val="6060C0"/>
          <w:sz w:val="15"/>
          <w:szCs w:val="15"/>
        </w:rPr>
        <w:t>9:48:25 PM</w:t>
      </w:r>
    </w:p>
    <w:p w:rsidR="00D143E9" w:rsidRPr="00095FE2" w:rsidRDefault="00095FE2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8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808000"/>
          <w:sz w:val="21"/>
          <w:szCs w:val="21"/>
        </w:rPr>
        <w:t>joehuang</w:t>
      </w:r>
      <w:proofErr w:type="spellEnd"/>
      <w:proofErr w:type="gramEnd"/>
    </w:p>
    <w:p w:rsidR="00D143E9" w:rsidRPr="00D143E9" w:rsidRDefault="00D143E9" w:rsidP="00D1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3"/>
          <w:sz w:val="21"/>
          <w:szCs w:val="21"/>
        </w:rPr>
      </w:pPr>
      <w:proofErr w:type="gramStart"/>
      <w:r w:rsidRPr="00D143E9">
        <w:rPr>
          <w:rFonts w:ascii="Arial" w:eastAsia="Times New Roman" w:hAnsi="Arial" w:cs="Arial"/>
          <w:color w:val="505053"/>
          <w:sz w:val="21"/>
          <w:szCs w:val="21"/>
        </w:rPr>
        <w:t>agree</w:t>
      </w:r>
      <w:proofErr w:type="gramEnd"/>
    </w:p>
    <w:p w:rsidR="0069471F" w:rsidRDefault="0069471F" w:rsidP="00D143E9">
      <w:bookmarkStart w:id="0" w:name="_GoBack"/>
      <w:bookmarkEnd w:id="0"/>
    </w:p>
    <w:sectPr w:rsidR="0069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3CAD"/>
    <w:multiLevelType w:val="multilevel"/>
    <w:tmpl w:val="FC7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0"/>
    <w:rsid w:val="0000581A"/>
    <w:rsid w:val="00030096"/>
    <w:rsid w:val="000612BA"/>
    <w:rsid w:val="00095FE2"/>
    <w:rsid w:val="000A235C"/>
    <w:rsid w:val="000A5405"/>
    <w:rsid w:val="00115801"/>
    <w:rsid w:val="001919DB"/>
    <w:rsid w:val="001D7F69"/>
    <w:rsid w:val="00242671"/>
    <w:rsid w:val="0026692C"/>
    <w:rsid w:val="002977AC"/>
    <w:rsid w:val="002A0DEE"/>
    <w:rsid w:val="002F30A2"/>
    <w:rsid w:val="0033103D"/>
    <w:rsid w:val="003D23BE"/>
    <w:rsid w:val="004D49D1"/>
    <w:rsid w:val="004E7AD6"/>
    <w:rsid w:val="00542725"/>
    <w:rsid w:val="00544E67"/>
    <w:rsid w:val="005647A2"/>
    <w:rsid w:val="005C4A05"/>
    <w:rsid w:val="005F5EBA"/>
    <w:rsid w:val="00610128"/>
    <w:rsid w:val="0069471F"/>
    <w:rsid w:val="006C52F6"/>
    <w:rsid w:val="007A37D7"/>
    <w:rsid w:val="007C4DA7"/>
    <w:rsid w:val="00980752"/>
    <w:rsid w:val="009A5E24"/>
    <w:rsid w:val="009B7F65"/>
    <w:rsid w:val="00B2094A"/>
    <w:rsid w:val="00B2268C"/>
    <w:rsid w:val="00B51093"/>
    <w:rsid w:val="00BD68E7"/>
    <w:rsid w:val="00C7604C"/>
    <w:rsid w:val="00CD2854"/>
    <w:rsid w:val="00CE65C0"/>
    <w:rsid w:val="00D023B1"/>
    <w:rsid w:val="00D143E9"/>
    <w:rsid w:val="00D74504"/>
    <w:rsid w:val="00D93056"/>
    <w:rsid w:val="00DE0365"/>
    <w:rsid w:val="00E1273A"/>
    <w:rsid w:val="00E448F4"/>
    <w:rsid w:val="00F06A65"/>
    <w:rsid w:val="00F31A42"/>
    <w:rsid w:val="00F4624B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292BA-55BE-4A3A-9D89-18D09612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3E9"/>
  </w:style>
  <w:style w:type="character" w:styleId="Hyperlink">
    <w:name w:val="Hyperlink"/>
    <w:basedOn w:val="DefaultParagraphFont"/>
    <w:uiPriority w:val="99"/>
    <w:semiHidden/>
    <w:unhideWhenUsed/>
    <w:rsid w:val="00D1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01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6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34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27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66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82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40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27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38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67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87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62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66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85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12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30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06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55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8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13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82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06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70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25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94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1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12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98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08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41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4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93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52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70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99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82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46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53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12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840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61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38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1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04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48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43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98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0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40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59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1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1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34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93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03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1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4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9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33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77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56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80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88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77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4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8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20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97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51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6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26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8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23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0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19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04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34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39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6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9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75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8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11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58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6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78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55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6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1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77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59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72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38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1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96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2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07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7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67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11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98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0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07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29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77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10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60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24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74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1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35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12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60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9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7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4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10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1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4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70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7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29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9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44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9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70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9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50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9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74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06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33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9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49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91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44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3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7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14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5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18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85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17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3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8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38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83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02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24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77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4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9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48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90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54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27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09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608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8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12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7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89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36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75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58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73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8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8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80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5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49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01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28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538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50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86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59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69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45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08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06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25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48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15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23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5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93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75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1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12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67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73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832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897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03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6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10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96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055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11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629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67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7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14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781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52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472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697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2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46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77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67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069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70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71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308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981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94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94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76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424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06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932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29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504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77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1374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83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uto"/>
          </w:divBdr>
        </w:div>
        <w:div w:id="2132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HUANG</dc:creator>
  <cp:keywords/>
  <dc:description/>
  <cp:lastModifiedBy>ZHIPENG HUANG</cp:lastModifiedBy>
  <cp:revision>2</cp:revision>
  <dcterms:created xsi:type="dcterms:W3CDTF">2015-07-08T14:17:00Z</dcterms:created>
  <dcterms:modified xsi:type="dcterms:W3CDTF">2015-07-08T14:42:00Z</dcterms:modified>
</cp:coreProperties>
</file>